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F0EE3" w14:textId="77777777" w:rsidR="0056469D" w:rsidRDefault="0056469D" w:rsidP="0056469D">
      <w:pPr>
        <w:spacing w:after="120" w:line="240" w:lineRule="auto"/>
        <w:ind w:left="720" w:hanging="720"/>
        <w:outlineLvl w:val="1"/>
        <w:rPr>
          <w:rFonts w:ascii="Arial" w:eastAsia="Arial" w:hAnsi="Arial" w:cs="Times New Roman"/>
          <w:b/>
          <w:color w:val="0070C0"/>
          <w:kern w:val="0"/>
          <w:sz w:val="32"/>
          <w:szCs w:val="32"/>
          <w14:ligatures w14:val="none"/>
        </w:rPr>
      </w:pPr>
      <w:r w:rsidRPr="0056469D">
        <w:rPr>
          <w:rFonts w:ascii="Arial" w:eastAsia="Arial" w:hAnsi="Arial" w:cs="Times New Roman"/>
          <w:b/>
          <w:color w:val="0070C0"/>
          <w:kern w:val="0"/>
          <w:sz w:val="32"/>
          <w:szCs w:val="32"/>
          <w14:ligatures w14:val="none"/>
        </w:rPr>
        <w:t xml:space="preserve">Family screening and follow up for </w:t>
      </w:r>
      <w:proofErr w:type="spellStart"/>
      <w:r w:rsidRPr="0056469D">
        <w:rPr>
          <w:rFonts w:ascii="Arial" w:eastAsia="Arial" w:hAnsi="Arial" w:cs="Times New Roman"/>
          <w:b/>
          <w:color w:val="0070C0"/>
          <w:kern w:val="0"/>
          <w:sz w:val="32"/>
          <w:szCs w:val="32"/>
          <w14:ligatures w14:val="none"/>
        </w:rPr>
        <w:t>biscupid</w:t>
      </w:r>
      <w:proofErr w:type="spellEnd"/>
      <w:r w:rsidRPr="0056469D">
        <w:rPr>
          <w:rFonts w:ascii="Arial" w:eastAsia="Arial" w:hAnsi="Arial" w:cs="Times New Roman"/>
          <w:b/>
          <w:color w:val="0070C0"/>
          <w:kern w:val="0"/>
          <w:sz w:val="32"/>
          <w:szCs w:val="32"/>
          <w14:ligatures w14:val="none"/>
        </w:rPr>
        <w:t xml:space="preserve"> aortic valve</w:t>
      </w:r>
    </w:p>
    <w:tbl>
      <w:tblPr>
        <w:tblW w:w="10206" w:type="dxa"/>
        <w:tblCellMar>
          <w:left w:w="0" w:type="dxa"/>
          <w:right w:w="0" w:type="dxa"/>
        </w:tblCellMar>
        <w:tblLook w:val="06A0" w:firstRow="1" w:lastRow="0" w:firstColumn="1" w:lastColumn="0" w:noHBand="1" w:noVBand="1"/>
      </w:tblPr>
      <w:tblGrid>
        <w:gridCol w:w="10206"/>
      </w:tblGrid>
      <w:tr w:rsidR="0056469D" w:rsidRPr="0056469D" w14:paraId="4A0E0E96" w14:textId="77777777" w:rsidTr="0056469D">
        <w:trPr>
          <w:trHeight w:val="773"/>
        </w:trPr>
        <w:tc>
          <w:tcPr>
            <w:tcW w:w="10206" w:type="dxa"/>
            <w:shd w:val="clear" w:color="auto" w:fill="D9D9D9"/>
            <w:vAlign w:val="center"/>
          </w:tcPr>
          <w:p w14:paraId="6CAA1FB1" w14:textId="77777777" w:rsidR="0056469D" w:rsidRPr="0056469D" w:rsidRDefault="0056469D" w:rsidP="0056469D">
            <w:pPr>
              <w:shd w:val="clear" w:color="auto" w:fill="D9D9D9"/>
              <w:spacing w:after="0" w:line="240" w:lineRule="auto"/>
              <w:rPr>
                <w:rFonts w:ascii="Arial" w:eastAsia="Arial" w:hAnsi="Arial" w:cs="Arial"/>
                <w:kern w:val="0"/>
                <w:lang w:val="sv-SE"/>
                <w14:ligatures w14:val="none"/>
              </w:rPr>
            </w:pPr>
            <w:r w:rsidRPr="0056469D">
              <w:rPr>
                <w:rFonts w:ascii="Arial" w:eastAsia="Arial" w:hAnsi="Arial" w:cs="Arial"/>
                <w:kern w:val="0"/>
                <w:lang w:val="sv-SE"/>
                <w14:ligatures w14:val="none"/>
              </w:rPr>
              <w:t>Dear [Dr ____],</w:t>
            </w:r>
          </w:p>
          <w:p w14:paraId="558EBFC3" w14:textId="77777777" w:rsidR="0056469D" w:rsidRPr="0056469D" w:rsidRDefault="0056469D" w:rsidP="0056469D">
            <w:pPr>
              <w:shd w:val="clear" w:color="auto" w:fill="D9D9D9"/>
              <w:spacing w:after="0" w:line="240" w:lineRule="auto"/>
              <w:rPr>
                <w:rFonts w:ascii="Arial" w:eastAsia="Arial" w:hAnsi="Arial" w:cs="Arial"/>
                <w:kern w:val="0"/>
                <w:lang w:val="sv-SE"/>
                <w14:ligatures w14:val="none"/>
              </w:rPr>
            </w:pPr>
          </w:p>
          <w:p w14:paraId="605F7C6C" w14:textId="77777777" w:rsidR="0056469D" w:rsidRPr="0056469D" w:rsidRDefault="0056469D" w:rsidP="0056469D">
            <w:pPr>
              <w:shd w:val="clear" w:color="auto" w:fill="D9D9D9"/>
              <w:spacing w:after="0" w:line="240" w:lineRule="auto"/>
              <w:rPr>
                <w:rFonts w:ascii="Arial" w:eastAsia="Arial" w:hAnsi="Arial" w:cs="Arial"/>
                <w:kern w:val="0"/>
                <w14:ligatures w14:val="none"/>
              </w:rPr>
            </w:pPr>
            <w:r w:rsidRPr="0056469D">
              <w:rPr>
                <w:rFonts w:ascii="Arial" w:eastAsia="Arial" w:hAnsi="Arial" w:cs="Arial"/>
                <w:kern w:val="0"/>
                <w14:ligatures w14:val="none"/>
              </w:rPr>
              <w:t>Advice and guidance response pertaining to [Patient name].</w:t>
            </w:r>
          </w:p>
          <w:p w14:paraId="4A351A3E" w14:textId="77777777" w:rsidR="0056469D" w:rsidRPr="0056469D" w:rsidRDefault="0056469D" w:rsidP="0056469D">
            <w:pPr>
              <w:shd w:val="clear" w:color="auto" w:fill="D9D9D9"/>
              <w:spacing w:after="0" w:line="240" w:lineRule="auto"/>
              <w:rPr>
                <w:rFonts w:ascii="Arial" w:eastAsia="Arial" w:hAnsi="Arial" w:cs="Arial"/>
                <w:kern w:val="0"/>
                <w14:ligatures w14:val="none"/>
              </w:rPr>
            </w:pPr>
          </w:p>
          <w:p w14:paraId="723CA2A6" w14:textId="77777777" w:rsidR="0056469D" w:rsidRPr="0056469D" w:rsidRDefault="0056469D" w:rsidP="0056469D">
            <w:pPr>
              <w:shd w:val="clear" w:color="auto" w:fill="D9D9D9"/>
              <w:spacing w:after="0" w:line="240" w:lineRule="auto"/>
              <w:rPr>
                <w:rFonts w:ascii="Arial" w:eastAsia="Arial" w:hAnsi="Arial" w:cs="Arial"/>
                <w:kern w:val="0"/>
                <w14:ligatures w14:val="none"/>
              </w:rPr>
            </w:pPr>
            <w:r w:rsidRPr="0056469D">
              <w:rPr>
                <w:rFonts w:ascii="Arial" w:eastAsia="Arial" w:hAnsi="Arial" w:cs="Arial"/>
                <w:b/>
                <w:bCs/>
                <w:kern w:val="0"/>
                <w:u w:val="single"/>
                <w14:ligatures w14:val="none"/>
              </w:rPr>
              <w:t>General information</w:t>
            </w:r>
            <w:r w:rsidRPr="0056469D">
              <w:rPr>
                <w:rFonts w:ascii="Arial" w:eastAsia="Arial" w:hAnsi="Arial" w:cs="Arial"/>
                <w:kern w:val="0"/>
                <w14:ligatures w14:val="none"/>
              </w:rPr>
              <w:t> </w:t>
            </w:r>
          </w:p>
          <w:p w14:paraId="1B38AA40" w14:textId="77777777" w:rsidR="0056469D" w:rsidRPr="0056469D" w:rsidRDefault="0056469D" w:rsidP="0056469D">
            <w:pPr>
              <w:shd w:val="clear" w:color="auto" w:fill="D9D9D9"/>
              <w:spacing w:after="0" w:line="240" w:lineRule="auto"/>
              <w:rPr>
                <w:rFonts w:ascii="Arial" w:eastAsia="Arial" w:hAnsi="Arial" w:cs="Arial"/>
                <w:kern w:val="0"/>
                <w14:ligatures w14:val="none"/>
              </w:rPr>
            </w:pPr>
            <w:r w:rsidRPr="0056469D">
              <w:rPr>
                <w:rFonts w:ascii="Arial" w:eastAsia="Arial" w:hAnsi="Arial" w:cs="Arial"/>
                <w:kern w:val="0"/>
                <w14:ligatures w14:val="none"/>
              </w:rPr>
              <w:t> </w:t>
            </w:r>
          </w:p>
          <w:p w14:paraId="67E81B1C" w14:textId="77777777" w:rsidR="0056469D" w:rsidRPr="0056469D" w:rsidRDefault="0056469D" w:rsidP="0056469D">
            <w:pPr>
              <w:shd w:val="clear" w:color="auto" w:fill="D9D9D9"/>
              <w:spacing w:after="0" w:line="240" w:lineRule="auto"/>
              <w:rPr>
                <w:rFonts w:ascii="Arial" w:eastAsia="Arial" w:hAnsi="Arial" w:cs="Arial"/>
                <w:kern w:val="0"/>
                <w14:ligatures w14:val="none"/>
              </w:rPr>
            </w:pPr>
            <w:r w:rsidRPr="0056469D">
              <w:rPr>
                <w:rFonts w:ascii="Arial" w:eastAsia="Arial" w:hAnsi="Arial" w:cs="Arial"/>
                <w:kern w:val="0"/>
                <w14:ligatures w14:val="none"/>
              </w:rPr>
              <w:t>This information has been put together to help inform the clinical assessment and optimal management of patients with a bicuspid aortic valve diagnosis. It does not override the clinician’s responsibility to make decisions appropriate to the circumstances of the individual, in consultation with them or their families and carers. </w:t>
            </w:r>
          </w:p>
          <w:p w14:paraId="4E64F469" w14:textId="77777777" w:rsidR="0056469D" w:rsidRPr="0056469D" w:rsidRDefault="0056469D" w:rsidP="0056469D">
            <w:pPr>
              <w:shd w:val="clear" w:color="auto" w:fill="D9D9D9"/>
              <w:spacing w:after="0" w:line="240" w:lineRule="auto"/>
              <w:rPr>
                <w:rFonts w:ascii="Arial" w:eastAsia="Arial" w:hAnsi="Arial" w:cs="Arial"/>
                <w:kern w:val="0"/>
                <w14:ligatures w14:val="none"/>
              </w:rPr>
            </w:pPr>
            <w:r w:rsidRPr="0056469D">
              <w:rPr>
                <w:rFonts w:ascii="Arial" w:eastAsia="Arial" w:hAnsi="Arial" w:cs="Arial"/>
                <w:kern w:val="0"/>
                <w14:ligatures w14:val="none"/>
              </w:rPr>
              <w:t> </w:t>
            </w:r>
          </w:p>
          <w:p w14:paraId="120147EC" w14:textId="77777777" w:rsidR="0056469D" w:rsidRPr="0056469D" w:rsidRDefault="0056469D" w:rsidP="0056469D">
            <w:pPr>
              <w:shd w:val="clear" w:color="auto" w:fill="D9D9D9"/>
              <w:spacing w:after="0" w:line="240" w:lineRule="auto"/>
              <w:rPr>
                <w:rFonts w:ascii="Arial" w:eastAsia="Arial" w:hAnsi="Arial" w:cs="Arial"/>
                <w:color w:val="000000"/>
                <w:kern w:val="0"/>
                <w14:ligatures w14:val="none"/>
              </w:rPr>
            </w:pPr>
            <w:r w:rsidRPr="0056469D">
              <w:rPr>
                <w:rFonts w:ascii="Arial" w:eastAsia="Arial" w:hAnsi="Arial" w:cs="Arial"/>
                <w:color w:val="000000"/>
                <w:kern w:val="0"/>
                <w14:ligatures w14:val="none"/>
              </w:rPr>
              <w:t>Bicuspid aortic valve is a common congenital abnormality of the aortic valve affecting 1-2% of the population. It is usually sporadic but is sometimes familial.</w:t>
            </w:r>
          </w:p>
          <w:p w14:paraId="5630F22A" w14:textId="77777777" w:rsidR="0056469D" w:rsidRPr="0056469D" w:rsidRDefault="0056469D" w:rsidP="0056469D">
            <w:pPr>
              <w:shd w:val="clear" w:color="auto" w:fill="D9D9D9"/>
              <w:spacing w:after="0" w:line="240" w:lineRule="auto"/>
              <w:rPr>
                <w:rFonts w:ascii="Arial" w:eastAsia="Arial" w:hAnsi="Arial" w:cs="Arial"/>
                <w:kern w:val="0"/>
                <w14:ligatures w14:val="none"/>
              </w:rPr>
            </w:pPr>
            <w:r w:rsidRPr="0056469D">
              <w:rPr>
                <w:rFonts w:ascii="Arial" w:eastAsia="Arial" w:hAnsi="Arial" w:cs="Arial"/>
                <w:kern w:val="0"/>
                <w14:ligatures w14:val="none"/>
              </w:rPr>
              <w:t xml:space="preserve"> </w:t>
            </w:r>
          </w:p>
          <w:p w14:paraId="2EC70F66" w14:textId="77777777" w:rsidR="0056469D" w:rsidRPr="0056469D" w:rsidRDefault="0056469D" w:rsidP="0056469D">
            <w:pPr>
              <w:shd w:val="clear" w:color="auto" w:fill="D9D9D9"/>
              <w:spacing w:after="0" w:line="240" w:lineRule="auto"/>
              <w:rPr>
                <w:rFonts w:ascii="Arial" w:eastAsia="Arial" w:hAnsi="Arial" w:cs="Arial"/>
                <w:color w:val="000000"/>
                <w:kern w:val="0"/>
                <w14:ligatures w14:val="none"/>
              </w:rPr>
            </w:pPr>
            <w:r w:rsidRPr="0056469D">
              <w:rPr>
                <w:rFonts w:ascii="Arial" w:eastAsia="Arial" w:hAnsi="Arial" w:cs="Arial"/>
                <w:color w:val="000000"/>
                <w:kern w:val="0"/>
                <w14:ligatures w14:val="none"/>
              </w:rPr>
              <w:t xml:space="preserve">Bicuspid aortic valve can be associated with aortic root dilatation (which may cause dissection/rupture), with coarctation and with other congenital abnormalities. </w:t>
            </w:r>
          </w:p>
          <w:p w14:paraId="25A6833D" w14:textId="77777777" w:rsidR="0056469D" w:rsidRPr="0056469D" w:rsidRDefault="0056469D" w:rsidP="0056469D">
            <w:pPr>
              <w:shd w:val="clear" w:color="auto" w:fill="D9D9D9"/>
              <w:spacing w:after="0" w:line="240" w:lineRule="auto"/>
              <w:rPr>
                <w:rFonts w:ascii="Arial" w:eastAsia="Arial" w:hAnsi="Arial" w:cs="Arial"/>
                <w:kern w:val="0"/>
                <w14:ligatures w14:val="none"/>
              </w:rPr>
            </w:pPr>
            <w:r w:rsidRPr="0056469D">
              <w:rPr>
                <w:rFonts w:ascii="Arial" w:eastAsia="Arial" w:hAnsi="Arial" w:cs="Arial"/>
                <w:kern w:val="0"/>
                <w14:ligatures w14:val="none"/>
              </w:rPr>
              <w:t xml:space="preserve"> </w:t>
            </w:r>
          </w:p>
          <w:p w14:paraId="00058412" w14:textId="77777777" w:rsidR="0056469D" w:rsidRPr="0056469D" w:rsidRDefault="0056469D" w:rsidP="0056469D">
            <w:pPr>
              <w:shd w:val="clear" w:color="auto" w:fill="D9D9D9"/>
              <w:spacing w:after="0" w:line="240" w:lineRule="auto"/>
              <w:rPr>
                <w:rFonts w:ascii="Arial" w:eastAsia="Arial" w:hAnsi="Arial" w:cs="Arial"/>
                <w:kern w:val="0"/>
                <w14:ligatures w14:val="none"/>
              </w:rPr>
            </w:pPr>
            <w:r w:rsidRPr="0056469D">
              <w:rPr>
                <w:rFonts w:ascii="Arial" w:eastAsia="Arial" w:hAnsi="Arial" w:cs="Arial"/>
                <w:color w:val="000000"/>
                <w:kern w:val="0"/>
                <w14:ligatures w14:val="none"/>
              </w:rPr>
              <w:t>It predisposes to aortic valve stenosis and aortic valve regurgitation, and most affected patients will require some form of intervention (usually surgery) to repair or replace the valve or the aorta or both, commonly in the 5</w:t>
            </w:r>
            <w:r w:rsidRPr="0056469D">
              <w:rPr>
                <w:rFonts w:ascii="Arial" w:eastAsia="Arial" w:hAnsi="Arial" w:cs="Arial"/>
                <w:color w:val="000000"/>
                <w:kern w:val="0"/>
                <w:vertAlign w:val="superscript"/>
                <w14:ligatures w14:val="none"/>
              </w:rPr>
              <w:t>th</w:t>
            </w:r>
            <w:r w:rsidRPr="0056469D">
              <w:rPr>
                <w:rFonts w:ascii="Arial" w:eastAsia="Arial" w:hAnsi="Arial" w:cs="Arial"/>
                <w:color w:val="000000"/>
                <w:kern w:val="0"/>
                <w14:ligatures w14:val="none"/>
              </w:rPr>
              <w:t> decade of life.</w:t>
            </w:r>
          </w:p>
          <w:p w14:paraId="6EA84FE6" w14:textId="77777777" w:rsidR="0056469D" w:rsidRPr="0056469D" w:rsidRDefault="0056469D" w:rsidP="0056469D">
            <w:pPr>
              <w:shd w:val="clear" w:color="auto" w:fill="D9D9D9"/>
              <w:spacing w:after="0" w:line="240" w:lineRule="auto"/>
              <w:rPr>
                <w:rFonts w:ascii="Arial" w:eastAsia="Arial" w:hAnsi="Arial" w:cs="Arial"/>
                <w:kern w:val="0"/>
                <w14:ligatures w14:val="none"/>
              </w:rPr>
            </w:pPr>
          </w:p>
        </w:tc>
      </w:tr>
      <w:tr w:rsidR="0056469D" w:rsidRPr="0056469D" w14:paraId="45D3EA03" w14:textId="77777777" w:rsidTr="0056469D">
        <w:trPr>
          <w:trHeight w:val="27"/>
        </w:trPr>
        <w:tc>
          <w:tcPr>
            <w:tcW w:w="10206" w:type="dxa"/>
            <w:shd w:val="clear" w:color="auto" w:fill="ADFFE5"/>
            <w:vAlign w:val="center"/>
          </w:tcPr>
          <w:p w14:paraId="185264A4" w14:textId="77777777" w:rsidR="0056469D" w:rsidRPr="0056469D" w:rsidRDefault="0056469D" w:rsidP="0056469D">
            <w:pPr>
              <w:spacing w:after="100" w:afterAutospacing="1" w:line="240" w:lineRule="auto"/>
              <w:ind w:right="142"/>
              <w:contextualSpacing/>
              <w:rPr>
                <w:rFonts w:ascii="Arial" w:eastAsia="Arial" w:hAnsi="Arial" w:cs="Arial"/>
                <w:b/>
                <w:bCs/>
                <w:kern w:val="0"/>
                <w14:ligatures w14:val="none"/>
              </w:rPr>
            </w:pPr>
            <w:r w:rsidRPr="0056469D">
              <w:rPr>
                <w:rFonts w:ascii="Arial" w:eastAsia="Arial" w:hAnsi="Arial" w:cs="Arial"/>
                <w:b/>
                <w:bCs/>
                <w:kern w:val="0"/>
                <w14:ligatures w14:val="none"/>
              </w:rPr>
              <w:t>Surveillance of known bicuspid aortic valve:</w:t>
            </w:r>
          </w:p>
          <w:p w14:paraId="2BEB9A62" w14:textId="77777777" w:rsidR="0056469D" w:rsidRPr="0056469D" w:rsidRDefault="0056469D" w:rsidP="0056469D">
            <w:pPr>
              <w:spacing w:after="0" w:line="240" w:lineRule="auto"/>
              <w:ind w:right="140"/>
              <w:rPr>
                <w:rFonts w:ascii="Arial" w:eastAsia="Arial" w:hAnsi="Arial" w:cs="Arial"/>
                <w:kern w:val="0"/>
                <w14:ligatures w14:val="none"/>
              </w:rPr>
            </w:pPr>
            <w:r w:rsidRPr="0056469D">
              <w:rPr>
                <w:rFonts w:ascii="Arial" w:eastAsia="Arial" w:hAnsi="Arial" w:cs="Arial"/>
                <w:kern w:val="0"/>
                <w14:ligatures w14:val="none"/>
              </w:rPr>
              <w:t>Patients with a bicuspid aortic valve should generally undergo monitoring by echocardiography, however a personalised approach is needed particularly for patients with frailty or comorbidities in whom management would not be influenced by ongoing surveillance.</w:t>
            </w:r>
          </w:p>
          <w:p w14:paraId="088E5AED" w14:textId="77777777" w:rsidR="0056469D" w:rsidRPr="0056469D" w:rsidRDefault="0056469D" w:rsidP="0056469D">
            <w:pPr>
              <w:spacing w:after="0" w:line="240" w:lineRule="auto"/>
              <w:ind w:right="140"/>
              <w:rPr>
                <w:rFonts w:ascii="Arial" w:eastAsia="Arial" w:hAnsi="Arial" w:cs="Arial"/>
                <w:kern w:val="0"/>
                <w14:ligatures w14:val="none"/>
              </w:rPr>
            </w:pPr>
          </w:p>
          <w:p w14:paraId="5842E7D9" w14:textId="77777777" w:rsidR="0056469D" w:rsidRPr="0056469D" w:rsidRDefault="0056469D" w:rsidP="0056469D">
            <w:pPr>
              <w:spacing w:after="0" w:line="240" w:lineRule="auto"/>
              <w:ind w:left="720" w:hanging="360"/>
              <w:contextualSpacing/>
              <w:rPr>
                <w:rFonts w:ascii="Arial" w:eastAsia="Arial" w:hAnsi="Arial" w:cs="Arial"/>
                <w:kern w:val="0"/>
                <w14:ligatures w14:val="none"/>
              </w:rPr>
            </w:pPr>
            <w:r w:rsidRPr="0056469D">
              <w:rPr>
                <w:rFonts w:ascii="Arial" w:eastAsia="Arial" w:hAnsi="Arial" w:cs="Arial"/>
                <w:kern w:val="0"/>
                <w14:ligatures w14:val="none"/>
              </w:rPr>
              <w:t xml:space="preserve">Refer to a cardiologist if not already under follow up for ongoing surveillance.   </w:t>
            </w:r>
          </w:p>
          <w:p w14:paraId="19C5610D" w14:textId="77777777" w:rsidR="0056469D" w:rsidRPr="0056469D" w:rsidRDefault="0056469D" w:rsidP="0056469D">
            <w:pPr>
              <w:spacing w:after="0" w:line="240" w:lineRule="auto"/>
              <w:ind w:left="720" w:hanging="360"/>
              <w:contextualSpacing/>
              <w:rPr>
                <w:rFonts w:ascii="Arial" w:eastAsia="Arial" w:hAnsi="Arial" w:cs="Arial"/>
                <w:kern w:val="0"/>
                <w14:ligatures w14:val="none"/>
              </w:rPr>
            </w:pPr>
            <w:r w:rsidRPr="0056469D">
              <w:rPr>
                <w:rFonts w:ascii="Arial" w:eastAsia="Arial" w:hAnsi="Arial" w:cs="Arial"/>
                <w:kern w:val="0"/>
                <w14:ligatures w14:val="none"/>
              </w:rPr>
              <w:t xml:space="preserve">Patients require monitoring by echocardiography (to assess both the valve and the aortic root dimensions) at intervals determined by the cardiologist/valve clinic, and this is usually undertaken by secondary </w:t>
            </w:r>
            <w:proofErr w:type="gramStart"/>
            <w:r w:rsidRPr="0056469D">
              <w:rPr>
                <w:rFonts w:ascii="Arial" w:eastAsia="Arial" w:hAnsi="Arial" w:cs="Arial"/>
                <w:kern w:val="0"/>
                <w14:ligatures w14:val="none"/>
              </w:rPr>
              <w:t>care</w:t>
            </w:r>
            <w:proofErr w:type="gramEnd"/>
            <w:r w:rsidRPr="0056469D">
              <w:rPr>
                <w:rFonts w:ascii="Arial" w:eastAsia="Arial" w:hAnsi="Arial" w:cs="Arial"/>
                <w:kern w:val="0"/>
                <w14:ligatures w14:val="none"/>
              </w:rPr>
              <w:t xml:space="preserve"> but local pathways may vary.</w:t>
            </w:r>
          </w:p>
          <w:p w14:paraId="4428F4CE" w14:textId="77777777" w:rsidR="0056469D" w:rsidRPr="0056469D" w:rsidRDefault="0056469D" w:rsidP="0056469D">
            <w:pPr>
              <w:spacing w:after="0" w:line="240" w:lineRule="auto"/>
              <w:rPr>
                <w:rFonts w:ascii="Arial" w:eastAsia="Arial" w:hAnsi="Arial" w:cs="Times New Roman"/>
                <w:kern w:val="0"/>
                <w14:ligatures w14:val="none"/>
              </w:rPr>
            </w:pPr>
          </w:p>
          <w:p w14:paraId="72446ECE" w14:textId="77777777" w:rsidR="0056469D" w:rsidRPr="0056469D" w:rsidRDefault="0056469D" w:rsidP="0056469D">
            <w:pPr>
              <w:spacing w:after="0"/>
              <w:rPr>
                <w:rFonts w:ascii="Arial" w:eastAsia="Arial" w:hAnsi="Arial" w:cs="Times New Roman"/>
                <w:kern w:val="0"/>
                <w14:ligatures w14:val="none"/>
              </w:rPr>
            </w:pPr>
            <w:r w:rsidRPr="0056469D">
              <w:rPr>
                <w:rFonts w:ascii="Arial" w:eastAsia="Arial" w:hAnsi="Arial" w:cs="Times New Roman"/>
                <w:b/>
                <w:bCs/>
                <w:kern w:val="0"/>
                <w14:ligatures w14:val="none"/>
              </w:rPr>
              <w:t>Family screening:</w:t>
            </w:r>
            <w:r w:rsidRPr="0056469D">
              <w:rPr>
                <w:rFonts w:ascii="Arial" w:eastAsia="Arial" w:hAnsi="Arial" w:cs="Times New Roman"/>
                <w:kern w:val="0"/>
                <w14:ligatures w14:val="none"/>
              </w:rPr>
              <w:t> </w:t>
            </w:r>
          </w:p>
          <w:p w14:paraId="4A90233F" w14:textId="74FB1EC9" w:rsidR="0056469D" w:rsidRPr="0056469D" w:rsidRDefault="0056469D" w:rsidP="0056469D">
            <w:pPr>
              <w:numPr>
                <w:ilvl w:val="0"/>
                <w:numId w:val="2"/>
              </w:numPr>
              <w:spacing w:after="0" w:line="276" w:lineRule="auto"/>
              <w:ind w:left="714" w:hanging="357"/>
              <w:rPr>
                <w:rFonts w:ascii="Arial" w:eastAsia="Arial" w:hAnsi="Arial" w:cs="Arial"/>
                <w:color w:val="0000FF"/>
                <w:kern w:val="0"/>
                <w:u w:val="single"/>
                <w14:ligatures w14:val="none"/>
              </w:rPr>
            </w:pPr>
            <w:r w:rsidRPr="0056469D">
              <w:rPr>
                <w:rFonts w:ascii="Arial" w:eastAsia="Arial" w:hAnsi="Arial" w:cs="Times New Roman"/>
                <w:b/>
                <w:bCs/>
                <w:kern w:val="0"/>
                <w14:ligatures w14:val="none"/>
              </w:rPr>
              <w:t xml:space="preserve">First-degree family members aged 18 yrs old and above </w:t>
            </w:r>
            <w:r w:rsidRPr="0056469D">
              <w:rPr>
                <w:rFonts w:ascii="Arial" w:eastAsia="Arial" w:hAnsi="Arial" w:cs="Times New Roman"/>
                <w:kern w:val="0"/>
                <w14:ligatures w14:val="none"/>
              </w:rPr>
              <w:t xml:space="preserve">of patients with a known bicuspid aortic valve may have an increased chance of having related problems. It is not known if screening for such affected relatives impacts on their future health. Advise the patient to discuss this with their relatives and if they wish to be checked, to discuss getting an echocardiogram with their own GP. </w:t>
            </w:r>
            <w:r w:rsidRPr="0056469D">
              <w:rPr>
                <w:rFonts w:ascii="Arial" w:eastAsia="Arial" w:hAnsi="Arial" w:cs="Arial"/>
                <w:kern w:val="0"/>
                <w14:ligatures w14:val="none"/>
              </w:rPr>
              <w:t xml:space="preserve">This is an open access echocardiography indication </w:t>
            </w:r>
            <w:hyperlink r:id="rId8" w:history="1">
              <w:r w:rsidRPr="00C33877">
                <w:rPr>
                  <w:rFonts w:ascii="Arial" w:eastAsia="Arial" w:hAnsi="Arial" w:cs="Arial"/>
                  <w:color w:val="003087"/>
                  <w:kern w:val="0"/>
                  <w:u w:val="single"/>
                  <w14:ligatures w14:val="none"/>
                </w:rPr>
                <w:t>PUE014_primary-care-triage-poster.pdf</w:t>
              </w:r>
            </w:hyperlink>
            <w:r w:rsidRPr="00C33877">
              <w:rPr>
                <w:rFonts w:ascii="Arial" w:eastAsia="Arial" w:hAnsi="Arial" w:cs="Times New Roman"/>
                <w:color w:val="003087"/>
                <w:kern w:val="0"/>
                <w14:ligatures w14:val="none"/>
              </w:rPr>
              <w:t>.</w:t>
            </w:r>
          </w:p>
          <w:p w14:paraId="16A5040D" w14:textId="77777777" w:rsidR="0056469D" w:rsidRPr="0056469D" w:rsidRDefault="0056469D" w:rsidP="0056469D">
            <w:pPr>
              <w:numPr>
                <w:ilvl w:val="0"/>
                <w:numId w:val="2"/>
              </w:numPr>
              <w:spacing w:after="0" w:line="276" w:lineRule="auto"/>
              <w:ind w:left="714" w:hanging="357"/>
              <w:rPr>
                <w:rFonts w:ascii="Arial" w:eastAsia="Arial" w:hAnsi="Arial" w:cs="Times New Roman"/>
                <w:kern w:val="0"/>
                <w14:ligatures w14:val="none"/>
              </w:rPr>
            </w:pPr>
            <w:r w:rsidRPr="0056469D">
              <w:rPr>
                <w:rFonts w:ascii="Arial" w:eastAsia="Arial" w:hAnsi="Arial" w:cs="Times New Roman"/>
                <w:b/>
                <w:bCs/>
                <w:kern w:val="0"/>
                <w14:ligatures w14:val="none"/>
              </w:rPr>
              <w:t>First-degree family members &lt; 18 yrs old: </w:t>
            </w:r>
            <w:r w:rsidRPr="0056469D">
              <w:rPr>
                <w:rFonts w:ascii="Arial" w:eastAsia="Arial" w:hAnsi="Arial" w:cs="Times New Roman"/>
                <w:kern w:val="0"/>
                <w14:ligatures w14:val="none"/>
              </w:rPr>
              <w:t>Unless there are symptoms or signs in the child echocardiography is normally deferred in children &lt; 18 yr old as aortic enlargement cannot be conclusively ruled out in children and as such it is not secure to conclude that investigations undertaken in childhood establish that the child is unaffected. </w:t>
            </w:r>
          </w:p>
          <w:p w14:paraId="53992A3B" w14:textId="77777777" w:rsidR="0056469D" w:rsidRPr="0056469D" w:rsidRDefault="0056469D" w:rsidP="0056469D">
            <w:pPr>
              <w:spacing w:after="0"/>
              <w:ind w:left="714"/>
              <w:rPr>
                <w:rFonts w:ascii="Arial" w:eastAsia="Arial" w:hAnsi="Arial" w:cs="Times New Roman"/>
                <w:kern w:val="0"/>
                <w14:ligatures w14:val="none"/>
              </w:rPr>
            </w:pPr>
          </w:p>
          <w:p w14:paraId="35F60C86" w14:textId="77777777" w:rsidR="0056469D" w:rsidRPr="0056469D" w:rsidRDefault="0056469D" w:rsidP="0056469D">
            <w:pPr>
              <w:rPr>
                <w:rFonts w:ascii="Arial" w:eastAsia="Arial" w:hAnsi="Arial" w:cs="Times New Roman"/>
                <w:kern w:val="0"/>
                <w14:ligatures w14:val="none"/>
              </w:rPr>
            </w:pPr>
            <w:r w:rsidRPr="0056469D">
              <w:rPr>
                <w:rFonts w:ascii="Arial" w:eastAsia="Arial" w:hAnsi="Arial" w:cs="Times New Roman"/>
                <w:b/>
                <w:bCs/>
                <w:kern w:val="0"/>
                <w14:ligatures w14:val="none"/>
              </w:rPr>
              <w:t>Do not </w:t>
            </w:r>
            <w:r w:rsidRPr="0056469D">
              <w:rPr>
                <w:rFonts w:ascii="Arial" w:eastAsia="Arial" w:hAnsi="Arial" w:cs="Times New Roman"/>
                <w:kern w:val="0"/>
                <w14:ligatures w14:val="none"/>
              </w:rPr>
              <w:t>recommend echocardiography for relatives </w:t>
            </w:r>
            <w:r w:rsidRPr="0056469D">
              <w:rPr>
                <w:rFonts w:ascii="Arial" w:eastAsia="Arial" w:hAnsi="Arial" w:cs="Times New Roman"/>
                <w:kern w:val="0"/>
                <w:u w:val="single"/>
                <w14:ligatures w14:val="none"/>
              </w:rPr>
              <w:t>other than</w:t>
            </w:r>
            <w:r w:rsidRPr="0056469D">
              <w:rPr>
                <w:rFonts w:ascii="Arial" w:eastAsia="Arial" w:hAnsi="Arial" w:cs="Times New Roman"/>
                <w:kern w:val="0"/>
                <w14:ligatures w14:val="none"/>
              </w:rPr>
              <w:t> first degree relatives, unless there is a clinical indication to do so e.g. a heart murmur requiring </w:t>
            </w:r>
            <w:proofErr w:type="gramStart"/>
            <w:r w:rsidRPr="0056469D">
              <w:rPr>
                <w:rFonts w:ascii="Arial" w:eastAsia="Arial" w:hAnsi="Arial" w:cs="Times New Roman"/>
                <w:kern w:val="0"/>
                <w14:ligatures w14:val="none"/>
              </w:rPr>
              <w:t>investigation in its own right</w:t>
            </w:r>
            <w:proofErr w:type="gramEnd"/>
            <w:r w:rsidRPr="0056469D">
              <w:rPr>
                <w:rFonts w:ascii="Arial" w:eastAsia="Arial" w:hAnsi="Arial" w:cs="Times New Roman"/>
                <w:kern w:val="0"/>
                <w14:ligatures w14:val="none"/>
              </w:rPr>
              <w:t>. </w:t>
            </w:r>
          </w:p>
          <w:p w14:paraId="3B4B4A85" w14:textId="77777777" w:rsidR="0056469D" w:rsidRPr="0056469D" w:rsidRDefault="0056469D" w:rsidP="0056469D">
            <w:pPr>
              <w:spacing w:after="0"/>
              <w:rPr>
                <w:rFonts w:ascii="Arial" w:eastAsia="Arial" w:hAnsi="Arial" w:cs="Times New Roman"/>
                <w:b/>
                <w:bCs/>
                <w:kern w:val="0"/>
                <w14:ligatures w14:val="none"/>
              </w:rPr>
            </w:pPr>
            <w:r w:rsidRPr="0056469D">
              <w:rPr>
                <w:rFonts w:ascii="Arial" w:eastAsia="Arial" w:hAnsi="Arial" w:cs="Times New Roman"/>
                <w:b/>
                <w:bCs/>
                <w:kern w:val="0"/>
                <w14:ligatures w14:val="none"/>
              </w:rPr>
              <w:t>What advice should I give to the patient, carer and/or guardian?</w:t>
            </w:r>
          </w:p>
          <w:p w14:paraId="5276A1FD" w14:textId="77777777" w:rsidR="0056469D" w:rsidRPr="0056469D" w:rsidRDefault="0056469D" w:rsidP="0056469D">
            <w:pPr>
              <w:numPr>
                <w:ilvl w:val="0"/>
                <w:numId w:val="1"/>
              </w:numPr>
              <w:spacing w:after="0" w:line="276" w:lineRule="auto"/>
              <w:ind w:left="714" w:hanging="357"/>
              <w:textAlignment w:val="baseline"/>
              <w:rPr>
                <w:rFonts w:ascii="Arial" w:eastAsia="Times New Roman" w:hAnsi="Arial" w:cs="Arial"/>
                <w:kern w:val="0"/>
                <w:lang w:eastAsia="en-GB"/>
                <w14:ligatures w14:val="none"/>
              </w:rPr>
            </w:pPr>
            <w:r w:rsidRPr="0056469D">
              <w:rPr>
                <w:rFonts w:ascii="Arial" w:eastAsia="Times New Roman" w:hAnsi="Arial" w:cs="Arial"/>
                <w:color w:val="0E0E0E"/>
                <w:kern w:val="0"/>
                <w:lang w:eastAsia="en-GB"/>
                <w14:ligatures w14:val="none"/>
              </w:rPr>
              <w:t>Patients found to have bicuspid aortic valve should be counselled that they require follow-up of their valve and aorta by a cardiologist who will determine the personalised screening frequency.</w:t>
            </w:r>
          </w:p>
          <w:p w14:paraId="2C31404D" w14:textId="77777777" w:rsidR="0056469D" w:rsidRPr="0056469D" w:rsidRDefault="0056469D" w:rsidP="0056469D">
            <w:pPr>
              <w:numPr>
                <w:ilvl w:val="0"/>
                <w:numId w:val="1"/>
              </w:numPr>
              <w:spacing w:after="0" w:line="276" w:lineRule="auto"/>
              <w:ind w:left="714" w:hanging="357"/>
              <w:textAlignment w:val="baseline"/>
              <w:rPr>
                <w:rFonts w:ascii="Arial" w:eastAsia="Times New Roman" w:hAnsi="Arial" w:cs="Arial"/>
                <w:kern w:val="0"/>
                <w:lang w:eastAsia="en-GB"/>
                <w14:ligatures w14:val="none"/>
              </w:rPr>
            </w:pPr>
            <w:r w:rsidRPr="0056469D">
              <w:rPr>
                <w:rFonts w:ascii="Arial" w:eastAsia="Times New Roman" w:hAnsi="Arial" w:cs="Arial"/>
                <w:color w:val="0E0E0E"/>
                <w:kern w:val="0"/>
                <w:lang w:eastAsia="en-GB"/>
                <w14:ligatures w14:val="none"/>
              </w:rPr>
              <w:t>If the ascending aorta is ≥ 4.5cm in diameter patients should not undertake strenuous or competitive exercise, weightlifting, extreme sports or exercise to exhaustion.</w:t>
            </w:r>
          </w:p>
          <w:p w14:paraId="787C9832" w14:textId="77777777" w:rsidR="0056469D" w:rsidRPr="0056469D" w:rsidRDefault="0056469D" w:rsidP="0056469D">
            <w:pPr>
              <w:numPr>
                <w:ilvl w:val="0"/>
                <w:numId w:val="1"/>
              </w:numPr>
              <w:spacing w:after="0" w:line="276" w:lineRule="auto"/>
              <w:ind w:left="714" w:hanging="357"/>
              <w:textAlignment w:val="baseline"/>
              <w:rPr>
                <w:rFonts w:ascii="Arial" w:eastAsia="Times New Roman" w:hAnsi="Arial" w:cs="Arial"/>
                <w:kern w:val="0"/>
                <w:lang w:eastAsia="en-GB"/>
                <w14:ligatures w14:val="none"/>
              </w:rPr>
            </w:pPr>
            <w:r w:rsidRPr="0056469D">
              <w:rPr>
                <w:rFonts w:ascii="Arial" w:eastAsia="Times New Roman" w:hAnsi="Arial" w:cs="Arial"/>
                <w:color w:val="0E0E0E"/>
                <w:kern w:val="0"/>
                <w:lang w:eastAsia="en-GB"/>
                <w14:ligatures w14:val="none"/>
              </w:rPr>
              <w:t xml:space="preserve">Patients should be advised that they are at increased risk of endocarditis and should follow the recommendations for people at risk of endocarditis. This includes emphasising the importance of good oral health, the risks of undergoing invasive procedures including body piercing or tattooing </w:t>
            </w:r>
            <w:r w:rsidRPr="0056469D">
              <w:rPr>
                <w:rFonts w:ascii="Arial" w:eastAsia="Times New Roman" w:hAnsi="Arial" w:cs="Arial"/>
                <w:color w:val="0E0E0E"/>
                <w:kern w:val="0"/>
                <w:lang w:eastAsia="en-GB"/>
                <w14:ligatures w14:val="none"/>
              </w:rPr>
              <w:lastRenderedPageBreak/>
              <w:t>and symptoms that may indicate infective endocarditis and the need to seek expert advice. Antibiotic prophylaxis is not normally required unless there is a history of prior endocarditis or prosthetic valves.</w:t>
            </w:r>
          </w:p>
          <w:p w14:paraId="5EE7A847" w14:textId="77777777" w:rsidR="0056469D" w:rsidRPr="0056469D" w:rsidRDefault="0056469D" w:rsidP="0056469D">
            <w:pPr>
              <w:numPr>
                <w:ilvl w:val="0"/>
                <w:numId w:val="1"/>
              </w:numPr>
              <w:spacing w:after="0" w:line="276" w:lineRule="auto"/>
              <w:ind w:left="714" w:hanging="357"/>
              <w:textAlignment w:val="baseline"/>
              <w:rPr>
                <w:rFonts w:ascii="Arial" w:eastAsia="Times New Roman" w:hAnsi="Arial" w:cs="Arial"/>
                <w:kern w:val="0"/>
                <w:lang w:eastAsia="en-GB"/>
                <w14:ligatures w14:val="none"/>
              </w:rPr>
            </w:pPr>
            <w:r w:rsidRPr="0056469D">
              <w:rPr>
                <w:rFonts w:ascii="Arial" w:eastAsia="Times New Roman" w:hAnsi="Arial" w:cs="Arial"/>
                <w:color w:val="0E0E0E"/>
                <w:kern w:val="0"/>
                <w:lang w:eastAsia="en-GB"/>
                <w14:ligatures w14:val="none"/>
              </w:rPr>
              <w:t>Patients should call 999 if they experience sudden onset or severe chest, neck, abdominal or upper back pain, that does not go away within 3 minutes and make it clear to the emergency services that they think a CT scan is required for aortic dissection. This includes pregnant women. </w:t>
            </w:r>
            <w:hyperlink r:id="rId9" w:tgtFrame="_blank" w:history="1">
              <w:r w:rsidRPr="0056469D">
                <w:rPr>
                  <w:rFonts w:ascii="Arial" w:eastAsia="Times New Roman" w:hAnsi="Arial" w:cs="Arial"/>
                  <w:color w:val="004689"/>
                  <w:kern w:val="0"/>
                  <w:u w:val="single"/>
                  <w:lang w:eastAsia="en-GB"/>
                  <w14:ligatures w14:val="none"/>
                </w:rPr>
                <w:t>Think Aorta | Aortic Dissection Awareness</w:t>
              </w:r>
            </w:hyperlink>
            <w:r w:rsidRPr="0056469D">
              <w:rPr>
                <w:rFonts w:ascii="Arial" w:eastAsia="Times New Roman" w:hAnsi="Arial" w:cs="Arial"/>
                <w:color w:val="004689"/>
                <w:kern w:val="0"/>
                <w:lang w:eastAsia="en-GB"/>
                <w14:ligatures w14:val="none"/>
              </w:rPr>
              <w:t>.</w:t>
            </w:r>
          </w:p>
          <w:p w14:paraId="782F9E35" w14:textId="77777777" w:rsidR="0056469D" w:rsidRPr="0056469D" w:rsidRDefault="0056469D" w:rsidP="0056469D">
            <w:pPr>
              <w:numPr>
                <w:ilvl w:val="0"/>
                <w:numId w:val="1"/>
              </w:numPr>
              <w:spacing w:after="0" w:line="276" w:lineRule="auto"/>
              <w:textAlignment w:val="baseline"/>
              <w:rPr>
                <w:rFonts w:ascii="Arial" w:eastAsia="Times New Roman" w:hAnsi="Arial" w:cs="Arial"/>
                <w:kern w:val="0"/>
                <w:lang w:eastAsia="en-GB"/>
                <w14:ligatures w14:val="none"/>
              </w:rPr>
            </w:pPr>
            <w:r w:rsidRPr="0056469D">
              <w:rPr>
                <w:rFonts w:ascii="Arial" w:eastAsia="Times New Roman" w:hAnsi="Arial" w:cs="Arial"/>
                <w:color w:val="0E0E0E"/>
                <w:kern w:val="0"/>
                <w:lang w:eastAsia="en-GB"/>
                <w14:ligatures w14:val="none"/>
              </w:rPr>
              <w:t>Pregnancy should be planned and the risks of pregnancy discussed with a cardiologist prior to conception.  </w:t>
            </w:r>
          </w:p>
          <w:p w14:paraId="55D53F1B" w14:textId="77777777" w:rsidR="0056469D" w:rsidRPr="0056469D" w:rsidRDefault="0056469D" w:rsidP="0056469D">
            <w:pPr>
              <w:numPr>
                <w:ilvl w:val="0"/>
                <w:numId w:val="1"/>
              </w:numPr>
              <w:spacing w:after="0" w:line="276" w:lineRule="auto"/>
              <w:textAlignment w:val="baseline"/>
              <w:rPr>
                <w:rFonts w:ascii="Arial" w:eastAsia="Times New Roman" w:hAnsi="Arial" w:cs="Arial"/>
                <w:kern w:val="0"/>
                <w:lang w:eastAsia="en-GB"/>
                <w14:ligatures w14:val="none"/>
              </w:rPr>
            </w:pPr>
            <w:r w:rsidRPr="0056469D">
              <w:rPr>
                <w:rFonts w:ascii="Arial" w:eastAsia="Times New Roman" w:hAnsi="Arial" w:cs="Arial"/>
                <w:color w:val="0E0E0E"/>
                <w:kern w:val="0"/>
                <w:lang w:eastAsia="en-GB"/>
                <w14:ligatures w14:val="none"/>
              </w:rPr>
              <w:t>Where the ascending aorta is &gt; 4.0cm drivers and medical professionals should consult the DVLA guidance </w:t>
            </w:r>
            <w:hyperlink r:id="rId10" w:anchor="bicuspid-aortopathy" w:tgtFrame="_blank" w:history="1">
              <w:r w:rsidRPr="0056469D">
                <w:rPr>
                  <w:rFonts w:ascii="Arial" w:eastAsia="Times New Roman" w:hAnsi="Arial" w:cs="Arial"/>
                  <w:color w:val="004689"/>
                  <w:kern w:val="0"/>
                  <w:u w:val="single"/>
                  <w:lang w:eastAsia="en-GB"/>
                  <w14:ligatures w14:val="none"/>
                </w:rPr>
                <w:t>Cardiovascular disorders: assessing fitness to drive - GOV.UK</w:t>
              </w:r>
            </w:hyperlink>
            <w:r w:rsidRPr="0056469D">
              <w:rPr>
                <w:rFonts w:ascii="Arial" w:eastAsia="Times New Roman" w:hAnsi="Arial" w:cs="Arial"/>
                <w:color w:val="004689"/>
                <w:kern w:val="0"/>
                <w:u w:val="single"/>
                <w:lang w:eastAsia="en-GB"/>
                <w14:ligatures w14:val="none"/>
              </w:rPr>
              <w:t>.</w:t>
            </w:r>
            <w:r w:rsidRPr="0056469D">
              <w:rPr>
                <w:rFonts w:ascii="Arial" w:eastAsia="Times New Roman" w:hAnsi="Arial" w:cs="Arial"/>
                <w:kern w:val="0"/>
                <w:sz w:val="20"/>
                <w:szCs w:val="20"/>
                <w:lang w:eastAsia="en-GB"/>
                <w14:ligatures w14:val="none"/>
              </w:rPr>
              <w:t> </w:t>
            </w:r>
          </w:p>
          <w:p w14:paraId="70E2BF5B" w14:textId="77777777" w:rsidR="0056469D" w:rsidRPr="0056469D" w:rsidRDefault="0056469D" w:rsidP="0056469D">
            <w:pPr>
              <w:spacing w:after="0" w:line="240" w:lineRule="auto"/>
              <w:ind w:left="720"/>
              <w:textAlignment w:val="baseline"/>
              <w:rPr>
                <w:rFonts w:ascii="Arial" w:eastAsia="Times New Roman" w:hAnsi="Arial" w:cs="Arial"/>
                <w:kern w:val="0"/>
                <w:lang w:eastAsia="en-GB"/>
                <w14:ligatures w14:val="none"/>
              </w:rPr>
            </w:pPr>
          </w:p>
        </w:tc>
      </w:tr>
      <w:tr w:rsidR="0056469D" w:rsidRPr="0056469D" w14:paraId="349A7177" w14:textId="77777777" w:rsidTr="00C97EDB">
        <w:trPr>
          <w:trHeight w:val="27"/>
        </w:trPr>
        <w:tc>
          <w:tcPr>
            <w:tcW w:w="10206" w:type="dxa"/>
            <w:shd w:val="clear" w:color="auto" w:fill="F6C2D2"/>
            <w:vAlign w:val="center"/>
          </w:tcPr>
          <w:p w14:paraId="6DC55AEA" w14:textId="77777777" w:rsidR="0056469D" w:rsidRPr="0056469D" w:rsidRDefault="0056469D" w:rsidP="00F3796C">
            <w:pPr>
              <w:spacing w:after="0" w:line="240" w:lineRule="auto"/>
              <w:rPr>
                <w:rFonts w:ascii="Arial" w:eastAsia="Arial" w:hAnsi="Arial" w:cs="Times New Roman"/>
                <w:b/>
                <w:bCs/>
                <w:kern w:val="0"/>
                <w14:ligatures w14:val="none"/>
              </w:rPr>
            </w:pPr>
            <w:r w:rsidRPr="0056469D">
              <w:rPr>
                <w:rFonts w:ascii="Arial" w:eastAsia="Arial" w:hAnsi="Arial" w:cs="Times New Roman"/>
                <w:b/>
                <w:bCs/>
                <w:kern w:val="0"/>
                <w14:ligatures w14:val="none"/>
              </w:rPr>
              <w:lastRenderedPageBreak/>
              <w:t>Indications for a referral to secondary care:  </w:t>
            </w:r>
          </w:p>
          <w:p w14:paraId="473DBD71" w14:textId="77777777" w:rsidR="0056469D" w:rsidRPr="0056469D" w:rsidRDefault="0056469D" w:rsidP="00F3796C">
            <w:pPr>
              <w:numPr>
                <w:ilvl w:val="0"/>
                <w:numId w:val="11"/>
              </w:numPr>
              <w:spacing w:after="120" w:line="240" w:lineRule="auto"/>
              <w:contextualSpacing/>
              <w:rPr>
                <w:rFonts w:ascii="Arial" w:eastAsia="Arial" w:hAnsi="Arial" w:cs="Arial"/>
                <w:kern w:val="0"/>
                <w14:ligatures w14:val="none"/>
              </w:rPr>
            </w:pPr>
            <w:r w:rsidRPr="0056469D">
              <w:rPr>
                <w:rFonts w:ascii="Arial" w:eastAsia="Arial" w:hAnsi="Arial" w:cs="Arial"/>
                <w:kern w:val="0"/>
                <w14:ligatures w14:val="none"/>
              </w:rPr>
              <w:t>If a patient with known aortic dilation calls the surgery for advice on sudden onset or severe chest, neck, abdominal or upper back pain, that does not go away, advise them to call 999. </w:t>
            </w:r>
          </w:p>
          <w:p w14:paraId="26996A66" w14:textId="77777777" w:rsidR="0056469D" w:rsidRPr="0056469D" w:rsidRDefault="0056469D" w:rsidP="00F3796C">
            <w:pPr>
              <w:numPr>
                <w:ilvl w:val="0"/>
                <w:numId w:val="11"/>
              </w:numPr>
              <w:spacing w:after="120" w:line="240" w:lineRule="auto"/>
              <w:contextualSpacing/>
              <w:rPr>
                <w:rFonts w:ascii="Arial" w:eastAsia="Arial" w:hAnsi="Arial" w:cs="Arial"/>
                <w:kern w:val="0"/>
                <w14:ligatures w14:val="none"/>
              </w:rPr>
            </w:pPr>
            <w:r w:rsidRPr="0056469D">
              <w:rPr>
                <w:rFonts w:ascii="Arial" w:eastAsia="Arial" w:hAnsi="Arial" w:cs="Arial"/>
                <w:kern w:val="0"/>
                <w14:ligatures w14:val="none"/>
              </w:rPr>
              <w:t>Refer patients with severe AS or severe AR to secondary care on an urgent basis irrespective of valve morphology.  </w:t>
            </w:r>
          </w:p>
          <w:p w14:paraId="6693966E" w14:textId="77777777" w:rsidR="0056469D" w:rsidRPr="0056469D" w:rsidRDefault="0056469D" w:rsidP="00F3796C">
            <w:pPr>
              <w:numPr>
                <w:ilvl w:val="0"/>
                <w:numId w:val="11"/>
              </w:numPr>
              <w:spacing w:after="120" w:line="240" w:lineRule="auto"/>
              <w:contextualSpacing/>
              <w:rPr>
                <w:rFonts w:ascii="Arial" w:eastAsia="Arial" w:hAnsi="Arial" w:cs="Arial"/>
                <w:kern w:val="0"/>
                <w14:ligatures w14:val="none"/>
              </w:rPr>
            </w:pPr>
            <w:r w:rsidRPr="0056469D">
              <w:rPr>
                <w:rFonts w:ascii="Arial" w:eastAsia="Arial" w:hAnsi="Arial" w:cs="Arial"/>
                <w:kern w:val="0"/>
                <w14:ligatures w14:val="none"/>
              </w:rPr>
              <w:t>Refer patients with aortic dilatation ≥ 5cm on an urgent basis. </w:t>
            </w:r>
          </w:p>
          <w:p w14:paraId="7CDBA96C" w14:textId="142ACAC4" w:rsidR="0056469D" w:rsidRDefault="0056469D" w:rsidP="00F3796C">
            <w:pPr>
              <w:numPr>
                <w:ilvl w:val="0"/>
                <w:numId w:val="11"/>
              </w:numPr>
              <w:spacing w:after="120" w:line="240" w:lineRule="auto"/>
              <w:contextualSpacing/>
              <w:rPr>
                <w:rFonts w:ascii="Arial" w:eastAsia="Arial" w:hAnsi="Arial" w:cs="Arial"/>
                <w:kern w:val="0"/>
                <w14:ligatures w14:val="none"/>
              </w:rPr>
            </w:pPr>
            <w:r w:rsidRPr="0056469D">
              <w:rPr>
                <w:rFonts w:ascii="Arial" w:eastAsia="Arial" w:hAnsi="Arial" w:cs="Arial"/>
                <w:kern w:val="0"/>
                <w14:ligatures w14:val="none"/>
              </w:rPr>
              <w:t>Refer all other patients with a bicuspid valve to secondary care on a routine basis.  </w:t>
            </w:r>
          </w:p>
          <w:p w14:paraId="5E87BE55" w14:textId="77777777" w:rsidR="00265AEA" w:rsidRPr="00265AEA" w:rsidRDefault="00265AEA" w:rsidP="00F3796C">
            <w:pPr>
              <w:spacing w:after="120" w:line="240" w:lineRule="auto"/>
              <w:ind w:left="720"/>
              <w:contextualSpacing/>
              <w:rPr>
                <w:rFonts w:ascii="Arial" w:eastAsia="Arial" w:hAnsi="Arial" w:cs="Arial"/>
                <w:kern w:val="0"/>
                <w14:ligatures w14:val="none"/>
              </w:rPr>
            </w:pPr>
          </w:p>
          <w:p w14:paraId="3D4340C7" w14:textId="4CABFB7C" w:rsidR="0056469D" w:rsidRPr="0056469D" w:rsidRDefault="0056469D" w:rsidP="00F3796C">
            <w:pPr>
              <w:spacing w:after="0" w:line="240" w:lineRule="auto"/>
              <w:rPr>
                <w:rFonts w:ascii="Arial" w:eastAsia="Arial" w:hAnsi="Arial" w:cs="Times New Roman"/>
                <w:b/>
                <w:bCs/>
                <w:kern w:val="0"/>
                <w14:ligatures w14:val="none"/>
              </w:rPr>
            </w:pPr>
            <w:r w:rsidRPr="0056469D">
              <w:rPr>
                <w:rFonts w:ascii="Arial" w:eastAsia="Arial" w:hAnsi="Arial" w:cs="Times New Roman"/>
                <w:b/>
                <w:bCs/>
                <w:kern w:val="0"/>
                <w14:ligatures w14:val="none"/>
              </w:rPr>
              <w:t>What information should I include in a </w:t>
            </w:r>
            <w:proofErr w:type="gramStart"/>
            <w:r w:rsidRPr="0056469D">
              <w:rPr>
                <w:rFonts w:ascii="Arial" w:eastAsia="Arial" w:hAnsi="Arial" w:cs="Times New Roman"/>
                <w:b/>
                <w:bCs/>
                <w:kern w:val="0"/>
                <w14:ligatures w14:val="none"/>
              </w:rPr>
              <w:t>referral?:</w:t>
            </w:r>
            <w:proofErr w:type="gramEnd"/>
            <w:r w:rsidRPr="0056469D">
              <w:rPr>
                <w:rFonts w:ascii="Arial" w:eastAsia="Arial" w:hAnsi="Arial" w:cs="Times New Roman"/>
                <w:b/>
                <w:bCs/>
                <w:kern w:val="0"/>
                <w14:ligatures w14:val="none"/>
              </w:rPr>
              <w:t> </w:t>
            </w:r>
          </w:p>
          <w:p w14:paraId="5818E4F0" w14:textId="77777777" w:rsidR="0056469D" w:rsidRPr="0056469D" w:rsidRDefault="0056469D" w:rsidP="00F3796C">
            <w:pPr>
              <w:numPr>
                <w:ilvl w:val="0"/>
                <w:numId w:val="3"/>
              </w:numPr>
              <w:spacing w:after="0" w:line="240" w:lineRule="auto"/>
              <w:ind w:left="714" w:hanging="357"/>
              <w:rPr>
                <w:rFonts w:ascii="Arial" w:eastAsia="Arial" w:hAnsi="Arial" w:cs="Times New Roman"/>
                <w:kern w:val="0"/>
                <w14:ligatures w14:val="none"/>
              </w:rPr>
            </w:pPr>
            <w:r w:rsidRPr="0056469D">
              <w:rPr>
                <w:rFonts w:ascii="Arial" w:eastAsia="Arial" w:hAnsi="Arial" w:cs="Times New Roman"/>
                <w:kern w:val="0"/>
                <w14:ligatures w14:val="none"/>
              </w:rPr>
              <w:t>For family screening referrals, please specify the name and date of birth of the </w:t>
            </w:r>
            <w:r w:rsidRPr="0056469D">
              <w:rPr>
                <w:rFonts w:ascii="Arial" w:eastAsia="Arial" w:hAnsi="Arial" w:cs="Times New Roman"/>
                <w:kern w:val="0"/>
                <w:u w:val="single"/>
                <w14:ligatures w14:val="none"/>
              </w:rPr>
              <w:t>affected relative</w:t>
            </w:r>
            <w:r w:rsidRPr="0056469D">
              <w:rPr>
                <w:rFonts w:ascii="Arial" w:eastAsia="Arial" w:hAnsi="Arial" w:cs="Times New Roman"/>
                <w:kern w:val="0"/>
                <w14:ligatures w14:val="none"/>
              </w:rPr>
              <w:t> (the proband). This is extremely important as it is needed to determine whether the family member has undergone genetic testing and further investigations. </w:t>
            </w:r>
          </w:p>
          <w:p w14:paraId="4E13B270" w14:textId="77777777" w:rsidR="0056469D" w:rsidRPr="0056469D" w:rsidRDefault="0056469D" w:rsidP="00F3796C">
            <w:pPr>
              <w:numPr>
                <w:ilvl w:val="0"/>
                <w:numId w:val="4"/>
              </w:numPr>
              <w:spacing w:after="0" w:line="240" w:lineRule="auto"/>
              <w:ind w:left="714" w:hanging="357"/>
              <w:rPr>
                <w:rFonts w:ascii="Arial" w:eastAsia="Arial" w:hAnsi="Arial" w:cs="Times New Roman"/>
                <w:kern w:val="0"/>
                <w14:ligatures w14:val="none"/>
              </w:rPr>
            </w:pPr>
            <w:r w:rsidRPr="0056469D">
              <w:rPr>
                <w:rFonts w:ascii="Arial" w:eastAsia="Arial" w:hAnsi="Arial" w:cs="Times New Roman"/>
                <w:kern w:val="0"/>
                <w14:ligatures w14:val="none"/>
              </w:rPr>
              <w:t>Presence and type of any symptoms and signs (as this will influence urgency of appointment). </w:t>
            </w:r>
          </w:p>
          <w:p w14:paraId="64B15810" w14:textId="77777777" w:rsidR="0056469D" w:rsidRPr="0056469D" w:rsidRDefault="0056469D" w:rsidP="00F3796C">
            <w:pPr>
              <w:numPr>
                <w:ilvl w:val="0"/>
                <w:numId w:val="5"/>
              </w:numPr>
              <w:spacing w:after="0" w:line="240" w:lineRule="auto"/>
              <w:ind w:left="714" w:hanging="357"/>
              <w:rPr>
                <w:rFonts w:ascii="Arial" w:eastAsia="Arial" w:hAnsi="Arial" w:cs="Times New Roman"/>
                <w:kern w:val="0"/>
                <w14:ligatures w14:val="none"/>
              </w:rPr>
            </w:pPr>
            <w:r w:rsidRPr="0056469D">
              <w:rPr>
                <w:rFonts w:ascii="Arial" w:eastAsia="Arial" w:hAnsi="Arial" w:cs="Times New Roman"/>
                <w:kern w:val="0"/>
                <w14:ligatures w14:val="none"/>
              </w:rPr>
              <w:t>An ECG is helpful but usually not critical. </w:t>
            </w:r>
          </w:p>
          <w:p w14:paraId="028C54CD" w14:textId="77777777" w:rsidR="0056469D" w:rsidRPr="0056469D" w:rsidRDefault="0056469D" w:rsidP="00F3796C">
            <w:pPr>
              <w:numPr>
                <w:ilvl w:val="0"/>
                <w:numId w:val="6"/>
              </w:numPr>
              <w:spacing w:after="0" w:line="240" w:lineRule="auto"/>
              <w:ind w:left="714" w:hanging="357"/>
              <w:rPr>
                <w:rFonts w:ascii="Arial" w:eastAsia="Arial" w:hAnsi="Arial" w:cs="Times New Roman"/>
                <w:kern w:val="0"/>
                <w14:ligatures w14:val="none"/>
              </w:rPr>
            </w:pPr>
            <w:r w:rsidRPr="0056469D">
              <w:rPr>
                <w:rFonts w:ascii="Arial" w:eastAsia="Arial" w:hAnsi="Arial" w:cs="Times New Roman"/>
                <w:kern w:val="0"/>
                <w14:ligatures w14:val="none"/>
              </w:rPr>
              <w:t>If an Echocardiogram has ever been performed, the findings and when was it performed. </w:t>
            </w:r>
          </w:p>
          <w:p w14:paraId="5C9E0108" w14:textId="77777777" w:rsidR="0056469D" w:rsidRPr="0056469D" w:rsidRDefault="0056469D" w:rsidP="0056469D">
            <w:pPr>
              <w:spacing w:after="0"/>
              <w:ind w:left="714"/>
              <w:rPr>
                <w:rFonts w:ascii="Arial" w:eastAsia="Arial" w:hAnsi="Arial" w:cs="Times New Roman"/>
                <w:kern w:val="0"/>
                <w14:ligatures w14:val="none"/>
              </w:rPr>
            </w:pPr>
          </w:p>
        </w:tc>
      </w:tr>
      <w:tr w:rsidR="0056469D" w:rsidRPr="0056469D" w14:paraId="54A2B4E3" w14:textId="77777777" w:rsidTr="0056469D">
        <w:trPr>
          <w:trHeight w:val="27"/>
        </w:trPr>
        <w:tc>
          <w:tcPr>
            <w:tcW w:w="10206" w:type="dxa"/>
            <w:shd w:val="clear" w:color="auto" w:fill="C2E3FF"/>
            <w:vAlign w:val="center"/>
          </w:tcPr>
          <w:p w14:paraId="23FFBFBE" w14:textId="77777777" w:rsidR="0056469D" w:rsidRPr="0056469D" w:rsidRDefault="0056469D" w:rsidP="0056469D">
            <w:pPr>
              <w:spacing w:after="0"/>
              <w:rPr>
                <w:rFonts w:ascii="Arial" w:eastAsia="Arial" w:hAnsi="Arial" w:cs="Times New Roman"/>
                <w:kern w:val="0"/>
                <w14:ligatures w14:val="none"/>
              </w:rPr>
            </w:pPr>
            <w:r w:rsidRPr="0056469D">
              <w:rPr>
                <w:rFonts w:ascii="Arial" w:eastAsia="Arial" w:hAnsi="Arial" w:cs="Times New Roman"/>
                <w:b/>
                <w:bCs/>
                <w:kern w:val="0"/>
                <w14:ligatures w14:val="none"/>
              </w:rPr>
              <w:t>Links to reference documents, further reading and patient resources: </w:t>
            </w:r>
            <w:r w:rsidRPr="0056469D">
              <w:rPr>
                <w:rFonts w:ascii="Arial" w:eastAsia="Arial" w:hAnsi="Arial" w:cs="Times New Roman"/>
                <w:b/>
                <w:bCs/>
                <w:i/>
                <w:iCs/>
                <w:kern w:val="0"/>
                <w14:ligatures w14:val="none"/>
              </w:rPr>
              <w:t> </w:t>
            </w:r>
            <w:r w:rsidRPr="0056469D">
              <w:rPr>
                <w:rFonts w:ascii="Arial" w:eastAsia="Arial" w:hAnsi="Arial" w:cs="Times New Roman"/>
                <w:kern w:val="0"/>
                <w14:ligatures w14:val="none"/>
              </w:rPr>
              <w:t> </w:t>
            </w:r>
          </w:p>
          <w:p w14:paraId="256BA9E0" w14:textId="77777777" w:rsidR="0056469D" w:rsidRPr="0056469D" w:rsidRDefault="0056469D" w:rsidP="0056469D">
            <w:pPr>
              <w:numPr>
                <w:ilvl w:val="0"/>
                <w:numId w:val="9"/>
              </w:numPr>
              <w:spacing w:after="0" w:line="240" w:lineRule="auto"/>
              <w:contextualSpacing/>
              <w:rPr>
                <w:rFonts w:ascii="Arial" w:eastAsia="Arial" w:hAnsi="Arial" w:cs="Arial"/>
                <w:kern w:val="0"/>
                <w14:ligatures w14:val="none"/>
              </w:rPr>
            </w:pPr>
            <w:hyperlink r:id="rId11" w:history="1">
              <w:r w:rsidRPr="0056469D">
                <w:rPr>
                  <w:rFonts w:ascii="Arial" w:eastAsia="Arial" w:hAnsi="Arial" w:cs="Arial"/>
                  <w:color w:val="003087"/>
                  <w:kern w:val="0"/>
                  <w:u w:val="single"/>
                  <w14:ligatures w14:val="none"/>
                </w:rPr>
                <w:t>NICE Guidance 208</w:t>
              </w:r>
            </w:hyperlink>
            <w:r w:rsidRPr="0056469D">
              <w:rPr>
                <w:rFonts w:ascii="Arial" w:eastAsia="Arial" w:hAnsi="Arial" w:cs="Arial"/>
                <w:kern w:val="0"/>
                <w14:ligatures w14:val="none"/>
              </w:rPr>
              <w:t xml:space="preserve"> (2021) recommendations are silent on the issue of family screening in bicuspid valves, but the final version of the evidence review underpinning the guidance makes the following comment:</w:t>
            </w:r>
          </w:p>
          <w:p w14:paraId="2E60C5A7" w14:textId="77777777" w:rsidR="0056469D" w:rsidRPr="0056469D" w:rsidRDefault="0056469D" w:rsidP="0056469D">
            <w:pPr>
              <w:numPr>
                <w:ilvl w:val="0"/>
                <w:numId w:val="10"/>
              </w:numPr>
              <w:spacing w:after="0" w:line="240" w:lineRule="auto"/>
              <w:contextualSpacing/>
              <w:rPr>
                <w:rFonts w:ascii="Arial" w:eastAsia="Arial" w:hAnsi="Arial" w:cs="Arial"/>
                <w:kern w:val="0"/>
                <w14:ligatures w14:val="none"/>
              </w:rPr>
            </w:pPr>
            <w:r w:rsidRPr="0056469D">
              <w:rPr>
                <w:rFonts w:ascii="Arial" w:eastAsia="Arial" w:hAnsi="Arial" w:cs="Arial"/>
                <w:i/>
                <w:iCs/>
                <w:kern w:val="0"/>
                <w14:ligatures w14:val="none"/>
              </w:rPr>
              <w:t>The committee noted that first degree relatives of people with a bicuspid aortic valve also have an approximately 10% chance of having a bicuspid valve and should be offered echocardiography.</w:t>
            </w:r>
          </w:p>
          <w:p w14:paraId="518B51E3" w14:textId="77777777" w:rsidR="0056469D" w:rsidRPr="0056469D" w:rsidRDefault="0056469D" w:rsidP="0056469D">
            <w:pPr>
              <w:numPr>
                <w:ilvl w:val="0"/>
                <w:numId w:val="10"/>
              </w:numPr>
              <w:spacing w:after="0" w:line="240" w:lineRule="auto"/>
              <w:contextualSpacing/>
              <w:rPr>
                <w:rFonts w:ascii="Arial" w:eastAsia="Arial" w:hAnsi="Arial" w:cs="Arial"/>
                <w:color w:val="003087"/>
                <w:kern w:val="0"/>
                <w:sz w:val="24"/>
                <w:szCs w:val="24"/>
                <w14:ligatures w14:val="none"/>
              </w:rPr>
            </w:pPr>
            <w:hyperlink r:id="rId12" w:history="1">
              <w:r w:rsidRPr="0056469D">
                <w:rPr>
                  <w:rFonts w:ascii="Arial" w:eastAsia="MS Mincho" w:hAnsi="Arial" w:cs="Arial"/>
                  <w:color w:val="003087"/>
                  <w:kern w:val="24"/>
                  <w:u w:val="single"/>
                  <w:lang w:eastAsia="en-GB"/>
                  <w14:ligatures w14:val="none"/>
                </w:rPr>
                <w:t xml:space="preserve">NICE - </w:t>
              </w:r>
              <w:proofErr w:type="gramStart"/>
              <w:r w:rsidRPr="0056469D">
                <w:rPr>
                  <w:rFonts w:ascii="Arial" w:eastAsia="MS Mincho" w:hAnsi="Arial" w:cs="Arial"/>
                  <w:color w:val="003087"/>
                  <w:kern w:val="24"/>
                  <w:u w:val="single"/>
                  <w:lang w:eastAsia="en-GB"/>
                  <w14:ligatures w14:val="none"/>
                </w:rPr>
                <w:t>Heart valve disease</w:t>
              </w:r>
              <w:proofErr w:type="gramEnd"/>
              <w:r w:rsidRPr="0056469D">
                <w:rPr>
                  <w:rFonts w:ascii="Arial" w:eastAsia="MS Mincho" w:hAnsi="Arial" w:cs="Arial"/>
                  <w:color w:val="003087"/>
                  <w:kern w:val="24"/>
                  <w:u w:val="single"/>
                  <w:lang w:eastAsia="en-GB"/>
                  <w14:ligatures w14:val="none"/>
                </w:rPr>
                <w:t xml:space="preserve"> presenting in </w:t>
              </w:r>
              <w:proofErr w:type="gramStart"/>
              <w:r w:rsidRPr="0056469D">
                <w:rPr>
                  <w:rFonts w:ascii="Arial" w:eastAsia="MS Mincho" w:hAnsi="Arial" w:cs="Arial"/>
                  <w:color w:val="003087"/>
                  <w:kern w:val="24"/>
                  <w:u w:val="single"/>
                  <w:lang w:eastAsia="en-GB"/>
                  <w14:ligatures w14:val="none"/>
                </w:rPr>
                <w:t>adults</w:t>
              </w:r>
              <w:proofErr w:type="gramEnd"/>
              <w:r w:rsidRPr="0056469D">
                <w:rPr>
                  <w:rFonts w:ascii="Arial" w:eastAsia="MS Mincho" w:hAnsi="Arial" w:cs="Arial"/>
                  <w:color w:val="003087"/>
                  <w:kern w:val="24"/>
                  <w:u w:val="single"/>
                  <w:lang w:eastAsia="en-GB"/>
                  <w14:ligatures w14:val="none"/>
                </w:rPr>
                <w:t xml:space="preserve"> investigation and management: Section 4.1.5</w:t>
              </w:r>
            </w:hyperlink>
            <w:r w:rsidRPr="0056469D">
              <w:rPr>
                <w:rFonts w:ascii="Arial" w:eastAsia="MS Mincho" w:hAnsi="Arial" w:cs="Arial"/>
                <w:color w:val="003087"/>
                <w:kern w:val="24"/>
                <w:lang w:eastAsia="en-GB"/>
                <w14:ligatures w14:val="none"/>
              </w:rPr>
              <w:t xml:space="preserve"> </w:t>
            </w:r>
          </w:p>
          <w:p w14:paraId="68D15079" w14:textId="77777777" w:rsidR="0056469D" w:rsidRPr="0056469D" w:rsidRDefault="0056469D" w:rsidP="0056469D">
            <w:pPr>
              <w:numPr>
                <w:ilvl w:val="0"/>
                <w:numId w:val="7"/>
              </w:numPr>
              <w:spacing w:after="0" w:line="240" w:lineRule="auto"/>
              <w:rPr>
                <w:rFonts w:ascii="Arial" w:eastAsia="Arial" w:hAnsi="Arial" w:cs="Times New Roman"/>
                <w:kern w:val="0"/>
                <w14:ligatures w14:val="none"/>
              </w:rPr>
            </w:pPr>
            <w:r w:rsidRPr="0056469D">
              <w:rPr>
                <w:rFonts w:ascii="Arial" w:eastAsia="Arial" w:hAnsi="Arial" w:cs="Arial"/>
                <w:color w:val="0E0E0E"/>
                <w:kern w:val="0"/>
                <w14:ligatures w14:val="none"/>
              </w:rPr>
              <w:t xml:space="preserve">Infographic that estimates the prevalence of (1) bicuspid valve, (2) an enlarged aorta, (3) both or (4) neither in a meta-analysis of relevant studies: Bray JJH, Freer R, Pitcher A, Kharbanda R. </w:t>
            </w:r>
            <w:hyperlink r:id="rId13" w:history="1">
              <w:r w:rsidRPr="0056469D">
                <w:rPr>
                  <w:rFonts w:ascii="Arial" w:eastAsia="Arial" w:hAnsi="Arial" w:cs="Arial"/>
                  <w:color w:val="003087"/>
                  <w:kern w:val="0"/>
                  <w:u w:val="single"/>
                  <w14:ligatures w14:val="none"/>
                </w:rPr>
                <w:t>Family screening for bicuspid aortic valve and aortic dilatation: a meta-analysis</w:t>
              </w:r>
            </w:hyperlink>
            <w:r w:rsidRPr="0056469D">
              <w:rPr>
                <w:rFonts w:ascii="Arial" w:eastAsia="Arial" w:hAnsi="Arial" w:cs="Arial"/>
                <w:color w:val="0E0E0E"/>
                <w:kern w:val="0"/>
                <w14:ligatures w14:val="none"/>
              </w:rPr>
              <w:t>. European Heart Journal. 2023 Sep 1;44(33):3152-3164.  </w:t>
            </w:r>
          </w:p>
          <w:p w14:paraId="41091816" w14:textId="77777777" w:rsidR="0056469D" w:rsidRPr="00C33877" w:rsidRDefault="0056469D" w:rsidP="0056469D">
            <w:pPr>
              <w:numPr>
                <w:ilvl w:val="0"/>
                <w:numId w:val="7"/>
              </w:numPr>
              <w:spacing w:after="0" w:line="240" w:lineRule="auto"/>
              <w:rPr>
                <w:rFonts w:ascii="Arial" w:eastAsia="Arial" w:hAnsi="Arial" w:cs="Times New Roman"/>
                <w:color w:val="003087"/>
                <w:kern w:val="0"/>
                <w14:ligatures w14:val="none"/>
              </w:rPr>
            </w:pPr>
            <w:hyperlink r:id="rId14" w:tgtFrame="_blank" w:history="1">
              <w:r w:rsidRPr="00C33877">
                <w:rPr>
                  <w:rFonts w:ascii="Arial" w:eastAsia="Arial" w:hAnsi="Arial" w:cs="Arial"/>
                  <w:color w:val="003087"/>
                  <w:kern w:val="0"/>
                  <w:u w:val="single"/>
                  <w14:ligatures w14:val="none"/>
                </w:rPr>
                <w:t>NICE CG64 Prophylaxis against infective endocarditis: antimicrobial prophylaxis against infective endocarditis in adults and children undergoing interventional procedures</w:t>
              </w:r>
            </w:hyperlink>
            <w:r w:rsidRPr="00C33877">
              <w:rPr>
                <w:rFonts w:ascii="Arial" w:eastAsia="Arial" w:hAnsi="Arial" w:cs="Arial"/>
                <w:color w:val="003087"/>
                <w:kern w:val="0"/>
                <w14:ligatures w14:val="none"/>
              </w:rPr>
              <w:t>. </w:t>
            </w:r>
          </w:p>
          <w:p w14:paraId="14EDCD93" w14:textId="77777777" w:rsidR="0056469D" w:rsidRPr="00C33877" w:rsidRDefault="0056469D" w:rsidP="0056469D">
            <w:pPr>
              <w:numPr>
                <w:ilvl w:val="0"/>
                <w:numId w:val="7"/>
              </w:numPr>
              <w:spacing w:after="0" w:line="240" w:lineRule="auto"/>
              <w:rPr>
                <w:rFonts w:ascii="Arial" w:eastAsia="Arial" w:hAnsi="Arial" w:cs="Times New Roman"/>
                <w:color w:val="003087"/>
                <w:kern w:val="0"/>
                <w14:ligatures w14:val="none"/>
              </w:rPr>
            </w:pPr>
            <w:hyperlink r:id="rId15" w:anchor="bicuspid-aortopathy" w:tgtFrame="_blank" w:history="1">
              <w:r w:rsidRPr="00C33877">
                <w:rPr>
                  <w:rFonts w:ascii="Arial" w:eastAsia="Arial" w:hAnsi="Arial" w:cs="Arial"/>
                  <w:color w:val="003087"/>
                  <w:kern w:val="0"/>
                  <w:u w:val="single"/>
                  <w14:ligatures w14:val="none"/>
                </w:rPr>
                <w:t>Cardiovascular disorders: assessing fitness to drive - GOV.UK</w:t>
              </w:r>
            </w:hyperlink>
            <w:r w:rsidRPr="00C33877">
              <w:rPr>
                <w:rFonts w:ascii="Arial" w:eastAsia="Arial" w:hAnsi="Arial" w:cs="Arial"/>
                <w:color w:val="003087"/>
                <w:kern w:val="0"/>
                <w14:ligatures w14:val="none"/>
              </w:rPr>
              <w:t>. </w:t>
            </w:r>
          </w:p>
          <w:p w14:paraId="01F4421E" w14:textId="77777777" w:rsidR="0056469D" w:rsidRPr="00C33877" w:rsidRDefault="0056469D" w:rsidP="0056469D">
            <w:pPr>
              <w:numPr>
                <w:ilvl w:val="0"/>
                <w:numId w:val="7"/>
              </w:numPr>
              <w:spacing w:after="0" w:line="240" w:lineRule="auto"/>
              <w:rPr>
                <w:rFonts w:ascii="Arial" w:eastAsia="Arial" w:hAnsi="Arial" w:cs="Times New Roman"/>
                <w:color w:val="003087"/>
                <w:kern w:val="0"/>
                <w14:ligatures w14:val="none"/>
              </w:rPr>
            </w:pPr>
            <w:hyperlink r:id="rId16" w:tgtFrame="_blank" w:history="1">
              <w:r w:rsidRPr="00C33877">
                <w:rPr>
                  <w:rFonts w:ascii="Arial" w:eastAsia="Arial" w:hAnsi="Arial" w:cs="Arial"/>
                  <w:color w:val="003087"/>
                  <w:kern w:val="0"/>
                  <w:u w:val="single"/>
                  <w14:ligatures w14:val="none"/>
                </w:rPr>
                <w:t>BHVS - British Heart Valve Society</w:t>
              </w:r>
            </w:hyperlink>
            <w:r w:rsidRPr="00C33877">
              <w:rPr>
                <w:rFonts w:ascii="Arial" w:eastAsia="Arial" w:hAnsi="Arial" w:cs="Arial"/>
                <w:color w:val="003087"/>
                <w:kern w:val="0"/>
                <w14:ligatures w14:val="none"/>
              </w:rPr>
              <w:t> </w:t>
            </w:r>
          </w:p>
          <w:p w14:paraId="129937D7" w14:textId="77777777" w:rsidR="0056469D" w:rsidRPr="0056469D" w:rsidRDefault="0056469D" w:rsidP="0056469D">
            <w:pPr>
              <w:spacing w:after="0" w:line="240" w:lineRule="auto"/>
              <w:ind w:right="135"/>
              <w:textAlignment w:val="baseline"/>
              <w:rPr>
                <w:rFonts w:ascii="Arial" w:eastAsia="Times New Roman" w:hAnsi="Arial" w:cs="Arial"/>
                <w:kern w:val="0"/>
                <w:lang w:eastAsia="en-GB"/>
                <w14:ligatures w14:val="none"/>
              </w:rPr>
            </w:pPr>
            <w:r w:rsidRPr="0056469D">
              <w:rPr>
                <w:rFonts w:ascii="Arial" w:eastAsia="Times New Roman" w:hAnsi="Arial" w:cs="Arial"/>
                <w:color w:val="181717"/>
                <w:kern w:val="0"/>
                <w:lang w:eastAsia="en-GB"/>
                <w14:ligatures w14:val="none"/>
              </w:rPr>
              <w:t> </w:t>
            </w:r>
          </w:p>
          <w:p w14:paraId="1AFFFCC4" w14:textId="77777777" w:rsidR="0056469D" w:rsidRPr="0056469D" w:rsidRDefault="0056469D" w:rsidP="0056469D">
            <w:pPr>
              <w:spacing w:after="0" w:line="240" w:lineRule="auto"/>
              <w:ind w:right="135"/>
              <w:textAlignment w:val="baseline"/>
              <w:rPr>
                <w:rFonts w:ascii="Arial" w:eastAsia="Times New Roman" w:hAnsi="Arial" w:cs="Arial"/>
                <w:kern w:val="0"/>
                <w:lang w:eastAsia="en-GB"/>
                <w14:ligatures w14:val="none"/>
              </w:rPr>
            </w:pPr>
            <w:r w:rsidRPr="0056469D">
              <w:rPr>
                <w:rFonts w:ascii="Arial" w:eastAsia="Times New Roman" w:hAnsi="Arial" w:cs="Arial"/>
                <w:b/>
                <w:bCs/>
                <w:kern w:val="0"/>
                <w:lang w:eastAsia="en-GB"/>
                <w14:ligatures w14:val="none"/>
              </w:rPr>
              <w:t>Resources for patients:</w:t>
            </w:r>
            <w:r w:rsidRPr="0056469D">
              <w:rPr>
                <w:rFonts w:ascii="Arial" w:eastAsia="Times New Roman" w:hAnsi="Arial" w:cs="Arial"/>
                <w:kern w:val="0"/>
                <w:lang w:eastAsia="en-GB"/>
                <w14:ligatures w14:val="none"/>
              </w:rPr>
              <w:t> </w:t>
            </w:r>
          </w:p>
          <w:p w14:paraId="6990A485" w14:textId="77777777" w:rsidR="0056469D" w:rsidRPr="0056469D" w:rsidRDefault="0056469D" w:rsidP="0056469D">
            <w:pPr>
              <w:numPr>
                <w:ilvl w:val="0"/>
                <w:numId w:val="8"/>
              </w:numPr>
              <w:shd w:val="clear" w:color="auto" w:fill="BDDEFF"/>
              <w:spacing w:after="0" w:line="276" w:lineRule="auto"/>
              <w:textAlignment w:val="baseline"/>
              <w:rPr>
                <w:rFonts w:ascii="Arial" w:eastAsia="Times New Roman" w:hAnsi="Arial" w:cs="Arial"/>
                <w:color w:val="003087"/>
                <w:kern w:val="0"/>
                <w:lang w:eastAsia="en-GB"/>
                <w14:ligatures w14:val="none"/>
              </w:rPr>
            </w:pPr>
            <w:hyperlink r:id="rId17" w:history="1">
              <w:r w:rsidRPr="0056469D">
                <w:rPr>
                  <w:rFonts w:ascii="Arial" w:eastAsia="Times New Roman" w:hAnsi="Arial" w:cs="Arial"/>
                  <w:color w:val="003087"/>
                  <w:kern w:val="0"/>
                  <w:u w:val="single"/>
                  <w:lang w:eastAsia="en-GB"/>
                  <w14:ligatures w14:val="none"/>
                </w:rPr>
                <w:t>John Ritter Foundation for Aortic Health</w:t>
              </w:r>
            </w:hyperlink>
          </w:p>
          <w:p w14:paraId="6D0480CB" w14:textId="77777777" w:rsidR="0056469D" w:rsidRPr="0056469D" w:rsidRDefault="0056469D" w:rsidP="0056469D">
            <w:pPr>
              <w:numPr>
                <w:ilvl w:val="0"/>
                <w:numId w:val="8"/>
              </w:numPr>
              <w:shd w:val="clear" w:color="auto" w:fill="BDDEFF"/>
              <w:spacing w:after="0" w:line="276" w:lineRule="auto"/>
              <w:textAlignment w:val="baseline"/>
              <w:rPr>
                <w:rFonts w:ascii="Arial" w:eastAsia="Times New Roman" w:hAnsi="Arial" w:cs="Arial"/>
                <w:color w:val="003087"/>
                <w:kern w:val="0"/>
                <w:lang w:eastAsia="en-GB"/>
                <w14:ligatures w14:val="none"/>
              </w:rPr>
            </w:pPr>
            <w:hyperlink r:id="rId18" w:tgtFrame="_blank" w:history="1">
              <w:r w:rsidRPr="0056469D">
                <w:rPr>
                  <w:rFonts w:ascii="Arial" w:eastAsia="Times New Roman" w:hAnsi="Arial" w:cs="Arial"/>
                  <w:color w:val="003087"/>
                  <w:kern w:val="0"/>
                  <w:u w:val="single"/>
                  <w:lang w:eastAsia="en-GB"/>
                  <w14:ligatures w14:val="none"/>
                </w:rPr>
                <w:t>Bicuspid aortic valve - British Heart Valve Society</w:t>
              </w:r>
            </w:hyperlink>
          </w:p>
          <w:p w14:paraId="60CDDCF6" w14:textId="77777777" w:rsidR="0056469D" w:rsidRPr="0056469D" w:rsidRDefault="0056469D" w:rsidP="0056469D">
            <w:pPr>
              <w:shd w:val="clear" w:color="auto" w:fill="BDDEFF"/>
              <w:spacing w:after="0" w:line="240" w:lineRule="auto"/>
              <w:textAlignment w:val="baseline"/>
              <w:rPr>
                <w:rFonts w:ascii="Arial" w:eastAsia="Times New Roman" w:hAnsi="Arial" w:cs="Arial"/>
                <w:color w:val="004689"/>
                <w:kern w:val="0"/>
                <w:lang w:eastAsia="en-GB"/>
                <w14:ligatures w14:val="none"/>
              </w:rPr>
            </w:pPr>
          </w:p>
        </w:tc>
      </w:tr>
      <w:tr w:rsidR="0056469D" w:rsidRPr="0056469D" w14:paraId="4ACB7334" w14:textId="77777777" w:rsidTr="0056469D">
        <w:trPr>
          <w:trHeight w:val="70"/>
        </w:trPr>
        <w:tc>
          <w:tcPr>
            <w:tcW w:w="10206" w:type="dxa"/>
            <w:shd w:val="clear" w:color="auto" w:fill="D9D9D9"/>
            <w:vAlign w:val="center"/>
          </w:tcPr>
          <w:p w14:paraId="01025B69" w14:textId="77777777" w:rsidR="0056469D" w:rsidRPr="0056469D" w:rsidRDefault="0056469D" w:rsidP="0056469D">
            <w:pPr>
              <w:rPr>
                <w:rFonts w:ascii="Arial" w:eastAsia="Arial" w:hAnsi="Arial" w:cs="Times New Roman"/>
                <w:b/>
                <w:bCs/>
                <w:kern w:val="0"/>
                <w14:ligatures w14:val="none"/>
              </w:rPr>
            </w:pPr>
            <w:r w:rsidRPr="0056469D">
              <w:rPr>
                <w:rFonts w:ascii="Arial" w:eastAsia="Arial" w:hAnsi="Arial" w:cs="Times New Roman"/>
                <w:kern w:val="0"/>
                <w14:ligatures w14:val="none"/>
              </w:rPr>
              <w:t xml:space="preserve">If </w:t>
            </w:r>
            <w:proofErr w:type="gramStart"/>
            <w:r w:rsidRPr="0056469D">
              <w:rPr>
                <w:rFonts w:ascii="Arial" w:eastAsia="Arial" w:hAnsi="Arial" w:cs="Times New Roman"/>
                <w:kern w:val="0"/>
                <w14:ligatures w14:val="none"/>
              </w:rPr>
              <w:t>referring back</w:t>
            </w:r>
            <w:proofErr w:type="gramEnd"/>
            <w:r w:rsidRPr="0056469D">
              <w:rPr>
                <w:rFonts w:ascii="Arial" w:eastAsia="Arial" w:hAnsi="Arial" w:cs="Times New Roman"/>
                <w:kern w:val="0"/>
                <w14:ligatures w14:val="none"/>
              </w:rPr>
              <w:t xml:space="preserve">, please state that the referral has already been through Advice and Guidance and include previous </w:t>
            </w:r>
            <w:proofErr w:type="gramStart"/>
            <w:r w:rsidRPr="0056469D">
              <w:rPr>
                <w:rFonts w:ascii="Arial" w:eastAsia="Arial" w:hAnsi="Arial" w:cs="Times New Roman"/>
                <w:kern w:val="0"/>
                <w14:ligatures w14:val="none"/>
              </w:rPr>
              <w:t>correspondence</w:t>
            </w:r>
            <w:proofErr w:type="gramEnd"/>
            <w:r w:rsidRPr="0056469D">
              <w:rPr>
                <w:rFonts w:ascii="Arial" w:eastAsia="Arial" w:hAnsi="Arial" w:cs="Times New Roman"/>
                <w:kern w:val="0"/>
                <w14:ligatures w14:val="none"/>
              </w:rPr>
              <w:t xml:space="preserve"> so we don’t duplicate advice.</w:t>
            </w:r>
          </w:p>
          <w:p w14:paraId="527970AF" w14:textId="77777777" w:rsidR="0056469D" w:rsidRPr="0056469D" w:rsidRDefault="0056469D" w:rsidP="0056469D">
            <w:pPr>
              <w:spacing w:after="0"/>
              <w:rPr>
                <w:rFonts w:ascii="Arial" w:eastAsia="Arial" w:hAnsi="Arial" w:cs="Times New Roman"/>
                <w:b/>
                <w:bCs/>
                <w:kern w:val="0"/>
                <w14:ligatures w14:val="none"/>
              </w:rPr>
            </w:pPr>
            <w:r w:rsidRPr="0056469D">
              <w:rPr>
                <w:rFonts w:ascii="Arial" w:eastAsia="Arial" w:hAnsi="Arial" w:cs="Times New Roman"/>
                <w:kern w:val="0"/>
                <w14:ligatures w14:val="none"/>
              </w:rPr>
              <w:t>With kind regards,</w:t>
            </w:r>
          </w:p>
          <w:p w14:paraId="3E2C7684" w14:textId="1A09A7A5" w:rsidR="0056469D" w:rsidRPr="0056469D" w:rsidRDefault="0056469D" w:rsidP="0056469D">
            <w:pPr>
              <w:spacing w:after="0"/>
              <w:rPr>
                <w:rFonts w:ascii="Arial" w:eastAsia="Arial" w:hAnsi="Arial" w:cs="Times New Roman"/>
                <w:kern w:val="0"/>
                <w14:ligatures w14:val="none"/>
              </w:rPr>
            </w:pPr>
            <w:r w:rsidRPr="0056469D">
              <w:rPr>
                <w:rFonts w:ascii="Arial" w:eastAsia="Arial" w:hAnsi="Arial" w:cs="Times New Roman"/>
                <w:kern w:val="0"/>
                <w14:ligatures w14:val="none"/>
              </w:rPr>
              <w:t>[Responding clinician name and role]</w:t>
            </w:r>
          </w:p>
        </w:tc>
      </w:tr>
    </w:tbl>
    <w:p w14:paraId="0E9BECFD" w14:textId="77777777" w:rsidR="00C47DEC" w:rsidRDefault="00C47DEC" w:rsidP="00F3796C"/>
    <w:sectPr w:rsidR="00C47DEC" w:rsidSect="00F3796C">
      <w:pgSz w:w="11906" w:h="16838"/>
      <w:pgMar w:top="567" w:right="1440"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95690"/>
    <w:multiLevelType w:val="hybridMultilevel"/>
    <w:tmpl w:val="50321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DC0FF4"/>
    <w:multiLevelType w:val="hybridMultilevel"/>
    <w:tmpl w:val="70DC245A"/>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30B00A97"/>
    <w:multiLevelType w:val="multilevel"/>
    <w:tmpl w:val="380693E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2385B2C"/>
    <w:multiLevelType w:val="multilevel"/>
    <w:tmpl w:val="DD0C9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5A52C65"/>
    <w:multiLevelType w:val="multilevel"/>
    <w:tmpl w:val="8D9412E6"/>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C300A09"/>
    <w:multiLevelType w:val="multilevel"/>
    <w:tmpl w:val="DD0C9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A6350AD"/>
    <w:multiLevelType w:val="multilevel"/>
    <w:tmpl w:val="DD0C9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4D229BF"/>
    <w:multiLevelType w:val="multilevel"/>
    <w:tmpl w:val="D71E50D2"/>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2765F9A"/>
    <w:multiLevelType w:val="multilevel"/>
    <w:tmpl w:val="D71E50D2"/>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988199E"/>
    <w:multiLevelType w:val="multilevel"/>
    <w:tmpl w:val="DD0C9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A1D0D62"/>
    <w:multiLevelType w:val="multilevel"/>
    <w:tmpl w:val="DD0C9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13414638">
    <w:abstractNumId w:val="3"/>
  </w:num>
  <w:num w:numId="2" w16cid:durableId="723530246">
    <w:abstractNumId w:val="2"/>
  </w:num>
  <w:num w:numId="3" w16cid:durableId="790904621">
    <w:abstractNumId w:val="5"/>
  </w:num>
  <w:num w:numId="4" w16cid:durableId="1023553241">
    <w:abstractNumId w:val="6"/>
  </w:num>
  <w:num w:numId="5" w16cid:durableId="2048917559">
    <w:abstractNumId w:val="9"/>
  </w:num>
  <w:num w:numId="6" w16cid:durableId="336924336">
    <w:abstractNumId w:val="10"/>
  </w:num>
  <w:num w:numId="7" w16cid:durableId="1210531078">
    <w:abstractNumId w:val="4"/>
  </w:num>
  <w:num w:numId="8" w16cid:durableId="1995405299">
    <w:abstractNumId w:val="7"/>
  </w:num>
  <w:num w:numId="9" w16cid:durableId="2135443026">
    <w:abstractNumId w:val="8"/>
  </w:num>
  <w:num w:numId="10" w16cid:durableId="830482975">
    <w:abstractNumId w:val="1"/>
  </w:num>
  <w:num w:numId="11" w16cid:durableId="1239905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69D"/>
    <w:rsid w:val="00265AEA"/>
    <w:rsid w:val="004D3824"/>
    <w:rsid w:val="0052020E"/>
    <w:rsid w:val="0056469D"/>
    <w:rsid w:val="00B05EAE"/>
    <w:rsid w:val="00C33877"/>
    <w:rsid w:val="00C47DEC"/>
    <w:rsid w:val="00D33A0A"/>
    <w:rsid w:val="00D42D01"/>
    <w:rsid w:val="00E74E5F"/>
    <w:rsid w:val="00E8193E"/>
    <w:rsid w:val="00F379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D1DDF"/>
  <w15:chartTrackingRefBased/>
  <w15:docId w15:val="{84C2DDCF-823A-444E-9FFB-25C8B431D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46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646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6469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6469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6469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646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46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46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46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469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6469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6469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6469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6469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646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46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46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469D"/>
    <w:rPr>
      <w:rFonts w:eastAsiaTheme="majorEastAsia" w:cstheme="majorBidi"/>
      <w:color w:val="272727" w:themeColor="text1" w:themeTint="D8"/>
    </w:rPr>
  </w:style>
  <w:style w:type="paragraph" w:styleId="Title">
    <w:name w:val="Title"/>
    <w:basedOn w:val="Normal"/>
    <w:next w:val="Normal"/>
    <w:link w:val="TitleChar"/>
    <w:uiPriority w:val="10"/>
    <w:qFormat/>
    <w:rsid w:val="005646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46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46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46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469D"/>
    <w:pPr>
      <w:spacing w:before="160"/>
      <w:jc w:val="center"/>
    </w:pPr>
    <w:rPr>
      <w:i/>
      <w:iCs/>
      <w:color w:val="404040" w:themeColor="text1" w:themeTint="BF"/>
    </w:rPr>
  </w:style>
  <w:style w:type="character" w:customStyle="1" w:styleId="QuoteChar">
    <w:name w:val="Quote Char"/>
    <w:basedOn w:val="DefaultParagraphFont"/>
    <w:link w:val="Quote"/>
    <w:uiPriority w:val="29"/>
    <w:rsid w:val="0056469D"/>
    <w:rPr>
      <w:i/>
      <w:iCs/>
      <w:color w:val="404040" w:themeColor="text1" w:themeTint="BF"/>
    </w:rPr>
  </w:style>
  <w:style w:type="paragraph" w:styleId="ListParagraph">
    <w:name w:val="List Paragraph"/>
    <w:basedOn w:val="Normal"/>
    <w:uiPriority w:val="34"/>
    <w:qFormat/>
    <w:rsid w:val="0056469D"/>
    <w:pPr>
      <w:ind w:left="720"/>
      <w:contextualSpacing/>
    </w:pPr>
  </w:style>
  <w:style w:type="character" w:styleId="IntenseEmphasis">
    <w:name w:val="Intense Emphasis"/>
    <w:basedOn w:val="DefaultParagraphFont"/>
    <w:uiPriority w:val="21"/>
    <w:qFormat/>
    <w:rsid w:val="0056469D"/>
    <w:rPr>
      <w:i/>
      <w:iCs/>
      <w:color w:val="2F5496" w:themeColor="accent1" w:themeShade="BF"/>
    </w:rPr>
  </w:style>
  <w:style w:type="paragraph" w:styleId="IntenseQuote">
    <w:name w:val="Intense Quote"/>
    <w:basedOn w:val="Normal"/>
    <w:next w:val="Normal"/>
    <w:link w:val="IntenseQuoteChar"/>
    <w:uiPriority w:val="30"/>
    <w:qFormat/>
    <w:rsid w:val="005646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6469D"/>
    <w:rPr>
      <w:i/>
      <w:iCs/>
      <w:color w:val="2F5496" w:themeColor="accent1" w:themeShade="BF"/>
    </w:rPr>
  </w:style>
  <w:style w:type="character" w:styleId="IntenseReference">
    <w:name w:val="Intense Reference"/>
    <w:basedOn w:val="DefaultParagraphFont"/>
    <w:uiPriority w:val="32"/>
    <w:qFormat/>
    <w:rsid w:val="0056469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secho.org/common/Uploaded%20files/Education/Posters/PUE014_primary-care-triage-poster.pdf" TargetMode="External"/><Relationship Id="rId13" Type="http://schemas.openxmlformats.org/officeDocument/2006/relationships/hyperlink" Target="https://www.researchgate.net/publication/371406438_Family_screening_for_bicuspid_aortic_valve_and_aortic_dilatation_a_meta-analysis" TargetMode="External"/><Relationship Id="rId18" Type="http://schemas.openxmlformats.org/officeDocument/2006/relationships/hyperlink" Target="https://bhvs.org/heart-valve-conditions/bicuspid-aortic-valv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ice.org.uk/guidance/ng208/evidence/a-symptoms-and-signs-indicating-need-for-echocardiography-or-direct-referral-to-a-specialist-pdf-10887602654" TargetMode="External"/><Relationship Id="rId17" Type="http://schemas.openxmlformats.org/officeDocument/2006/relationships/hyperlink" Target="https://johnritterfoundation.org/family-screening/" TargetMode="External"/><Relationship Id="rId2" Type="http://schemas.openxmlformats.org/officeDocument/2006/relationships/customXml" Target="../customXml/item2.xml"/><Relationship Id="rId16" Type="http://schemas.openxmlformats.org/officeDocument/2006/relationships/hyperlink" Target="https://bhvs.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ice.org.uk/guidance/ng208/evidence/a-symptoms-and-signs-indicating-need-for-echocardiography-or-direct-referral-to-a-specialist-pdf-10887602654" TargetMode="External"/><Relationship Id="rId5" Type="http://schemas.openxmlformats.org/officeDocument/2006/relationships/styles" Target="styles.xml"/><Relationship Id="rId15" Type="http://schemas.openxmlformats.org/officeDocument/2006/relationships/hyperlink" Target="https://www.gov.uk/guidance/cardiovascular-disorders-assessing-fitness-to-drive" TargetMode="External"/><Relationship Id="rId10" Type="http://schemas.openxmlformats.org/officeDocument/2006/relationships/hyperlink" Target="https://www.gov.uk/guidance/cardiovascular-disorders-assessing-fitness-to-drive"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thinkaorta.net/" TargetMode="External"/><Relationship Id="rId14" Type="http://schemas.openxmlformats.org/officeDocument/2006/relationships/hyperlink" Target="https://www.nice.org.uk/Guidance/cg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65F438F1A4505458CC99CD4B88167F8" ma:contentTypeVersion="48" ma:contentTypeDescription="Create a new document." ma:contentTypeScope="" ma:versionID="7c79390b504e861b0fdaa38e5b36edb5">
  <xsd:schema xmlns:xsd="http://www.w3.org/2001/XMLSchema" xmlns:xs="http://www.w3.org/2001/XMLSchema" xmlns:p="http://schemas.microsoft.com/office/2006/metadata/properties" xmlns:ns2="1f191942-6bfc-41ac-b818-c27b6457eb64" xmlns:ns3="0657cea1-7abe-4a58-9362-8a3f81fe83bb" targetNamespace="http://schemas.microsoft.com/office/2006/metadata/properties" ma:root="true" ma:fieldsID="11b41e8ac1b721e33f3b675e3d0e0030" ns2:_="" ns3:_="">
    <xsd:import namespace="1f191942-6bfc-41ac-b818-c27b6457eb64"/>
    <xsd:import namespace="0657cea1-7abe-4a58-9362-8a3f81fe83b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_ip_UnifiedCompliancePolicyProperties" minOccurs="0"/>
                <xsd:element ref="ns3:_ip_UnifiedCompliancePolicyUIAction" minOccurs="0"/>
                <xsd:element ref="ns2:Active" minOccurs="0"/>
                <xsd:element ref="ns2:Status" minOccurs="0"/>
                <xsd:element ref="ns2:MediaServiceObjectDetectorVersions" minOccurs="0"/>
                <xsd:element ref="ns2:Presentable_x003f_" minOccurs="0"/>
                <xsd:element ref="ns2:PolicyorSOP_x003f_" minOccurs="0"/>
                <xsd:element ref="ns2:Potentialpriorty_x003f_" minOccurs="0"/>
                <xsd:element ref="ns2:Domain" minOccurs="0"/>
                <xsd:element ref="ns2:Hub" minOccurs="0"/>
                <xsd:element ref="ns2:MovetoNextReview_x0028_ClinicalLeads_x0029_" minOccurs="0"/>
                <xsd:element ref="ns2:Hubname" minOccurs="0"/>
                <xsd:element ref="ns2:DomainNumber" minOccurs="0"/>
                <xsd:element ref="ns2:MediaServiceSearchProperties" minOccurs="0"/>
                <xsd:element ref="ns2:FAQ"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191942-6bfc-41ac-b818-c27b6457eb64" elementFormDefault="qualified">
    <xsd:import namespace="http://schemas.microsoft.com/office/2006/documentManagement/types"/>
    <xsd:import namespace="http://schemas.microsoft.com/office/infopath/2007/PartnerControls"/>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OCR" ma:index="10" nillable="true" ma:displayName="Extracted Text" ma:description="" ma:hidden="true" ma:internalName="MediaServiceOCR"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Active" ma:index="20" nillable="true" ma:displayName="Active" ma:default="1" ma:description="Is project active?" ma:hidden="true" ma:internalName="Active" ma:readOnly="false">
      <xsd:simpleType>
        <xsd:restriction base="dms:Boolean"/>
      </xsd:simpleType>
    </xsd:element>
    <xsd:element name="Status" ma:index="21" nillable="true" ma:displayName="Status" ma:description="for PH use" ma:internalName="Status" ma:readOnly="false">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Presentable_x003f_" ma:index="23" nillable="true" ma:displayName="Potentially shareable?" ma:default="Not reviewed" ma:format="Dropdown" ma:internalName="Presentable_x003f_" ma:readOnly="false">
      <xsd:simpleType>
        <xsd:restriction base="dms:Choice">
          <xsd:enumeration value="Yes"/>
          <xsd:enumeration value="No"/>
          <xsd:enumeration value="Not reviewed"/>
        </xsd:restriction>
      </xsd:simpleType>
    </xsd:element>
    <xsd:element name="PolicyorSOP_x003f_" ma:index="24" nillable="true" ma:displayName="Policy or SOP?" ma:format="Dropdown" ma:internalName="PolicyorSOP_x003f_" ma:readOnly="false">
      <xsd:simpleType>
        <xsd:restriction base="dms:Choice">
          <xsd:enumeration value="Yes"/>
          <xsd:enumeration value="No"/>
          <xsd:enumeration value="Not reviewed"/>
        </xsd:restriction>
      </xsd:simpleType>
    </xsd:element>
    <xsd:element name="Potentialpriorty_x003f_" ma:index="25" nillable="true" ma:displayName="For review by LN" ma:default="1" ma:description="MB ticked the box for &quot;Yes&quot; when LN should review a document" ma:indexed="true" ma:internalName="Potentialpriorty_x003f_" ma:readOnly="false">
      <xsd:simpleType>
        <xsd:restriction base="dms:Boolean"/>
      </xsd:simpleType>
    </xsd:element>
    <xsd:element name="Domain" ma:index="26" nillable="true" ma:displayName="Domain" ma:format="Dropdown" ma:indexed="true" ma:internalName="Domain" ma:readOnly="false">
      <xsd:simpleType>
        <xsd:restriction base="dms:Choice">
          <xsd:enumeration value="Domain 1"/>
          <xsd:enumeration value="Domain 2"/>
          <xsd:enumeration value="Domain 3"/>
          <xsd:enumeration value="Domain 4"/>
          <xsd:enumeration value="Domain 5"/>
        </xsd:restriction>
      </xsd:simpleType>
    </xsd:element>
    <xsd:element name="Hub" ma:index="27" nillable="true" ma:displayName="Hub" ma:internalName="Hub" ma:readOnly="false">
      <xsd:simpleType>
        <xsd:restriction base="dms:Text">
          <xsd:maxLength value="255"/>
        </xsd:restriction>
      </xsd:simpleType>
    </xsd:element>
    <xsd:element name="MovetoNextReview_x0028_ClinicalLeads_x0029_" ma:index="28" nillable="true" ma:displayName="Move to Next Review (Clinical Leads)" ma:default="1" ma:description="LN to tick the box for &quot;yes&quot; when the document should be taken forward to the next  review (e.g. by Clinical Leads)" ma:internalName="MovetoNextReview_x0028_ClinicalLeads_x0029_" ma:readOnly="false">
      <xsd:simpleType>
        <xsd:restriction base="dms:Boolean"/>
      </xsd:simpleType>
    </xsd:element>
    <xsd:element name="Hubname" ma:index="29" nillable="true" ma:displayName="Hub name" ma:internalName="Hubname" ma:readOnly="false">
      <xsd:simpleType>
        <xsd:restriction base="dms:Text">
          <xsd:maxLength value="255"/>
        </xsd:restriction>
      </xsd:simpleType>
    </xsd:element>
    <xsd:element name="DomainNumber" ma:index="30" nillable="true" ma:displayName="Domain Number" ma:format="Dropdown" ma:internalName="DomainNumber" ma:readOnly="false">
      <xsd:simpleType>
        <xsd:restriction base="dms:Choice">
          <xsd:enumeration value="Domain 1"/>
          <xsd:enumeration value="Domain 2"/>
          <xsd:enumeration value="Domain 3"/>
          <xsd:enumeration value="Domain 4"/>
          <xsd:enumeration value="Domain 5"/>
        </xsd:restriction>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FAQ" ma:index="34" nillable="true" ma:displayName="FAQ" ma:format="Dropdown" ma:internalName="FAQ">
      <xsd:simpleType>
        <xsd:restriction base="dms:Text">
          <xsd:maxLength value="255"/>
        </xsd:restriction>
      </xsd:simpleType>
    </xsd:element>
    <xsd:element name="MediaServiceLocation" ma:index="35" nillable="true" ma:displayName="Location" ma:indexed="true" ma:internalName="MediaServiceLocation" ma:readOnly="true">
      <xsd:simpleType>
        <xsd:restriction base="dms:Text"/>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57cea1-7abe-4a58-9362-8a3f81fe83bb"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7" nillable="true" ma:displayName="Taxonomy Catch All Column" ma:hidden="true" ma:list="{32534fcb-c3dd-4f22-a43d-bac975b158d8}" ma:internalName="TaxCatchAll" ma:showField="CatchAllData" ma:web="0657cea1-7abe-4a58-9362-8a3f81fe83bb">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8" nillable="true" ma:displayName="Unified Compliance Policy Properties" ma:hidden="true" ma:internalName="_ip_UnifiedCompliancePolicyProperties" ma:readOnly="false">
      <xsd:simpleType>
        <xsd:restriction base="dms:Note"/>
      </xsd:simpleType>
    </xsd:element>
    <xsd:element name="_ip_UnifiedCompliancePolicyUIAction" ma:index="19"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0657cea1-7abe-4a58-9362-8a3f81fe83bb" xsi:nil="true"/>
    <DomainNumber xmlns="1f191942-6bfc-41ac-b818-c27b6457eb64" xsi:nil="true"/>
    <lcf76f155ced4ddcb4097134ff3c332f xmlns="1f191942-6bfc-41ac-b818-c27b6457eb64">
      <Terms xmlns="http://schemas.microsoft.com/office/infopath/2007/PartnerControls"/>
    </lcf76f155ced4ddcb4097134ff3c332f>
    <Domain xmlns="1f191942-6bfc-41ac-b818-c27b6457eb64" xsi:nil="true"/>
    <PolicyorSOP_x003f_ xmlns="1f191942-6bfc-41ac-b818-c27b6457eb64" xsi:nil="true"/>
    <_ip_UnifiedCompliancePolicyProperties xmlns="0657cea1-7abe-4a58-9362-8a3f81fe83bb" xsi:nil="true"/>
    <Hubname xmlns="1f191942-6bfc-41ac-b818-c27b6457eb64" xsi:nil="true"/>
    <TaxCatchAll xmlns="0657cea1-7abe-4a58-9362-8a3f81fe83bb"/>
    <Active xmlns="1f191942-6bfc-41ac-b818-c27b6457eb64">true</Active>
    <Potentialpriorty_x003f_ xmlns="1f191942-6bfc-41ac-b818-c27b6457eb64">true</Potentialpriorty_x003f_>
    <MovetoNextReview_x0028_ClinicalLeads_x0029_ xmlns="1f191942-6bfc-41ac-b818-c27b6457eb64">true</MovetoNextReview_x0028_ClinicalLeads_x0029_>
    <Presentable_x003f_ xmlns="1f191942-6bfc-41ac-b818-c27b6457eb64">Not reviewed</Presentable_x003f_>
    <Hub xmlns="1f191942-6bfc-41ac-b818-c27b6457eb64" xsi:nil="true"/>
    <Status xmlns="1f191942-6bfc-41ac-b818-c27b6457eb64" xsi:nil="true"/>
    <FAQ xmlns="1f191942-6bfc-41ac-b818-c27b6457eb64" xsi:nil="true"/>
  </documentManagement>
</p:properties>
</file>

<file path=customXml/itemProps1.xml><?xml version="1.0" encoding="utf-8"?>
<ds:datastoreItem xmlns:ds="http://schemas.openxmlformats.org/officeDocument/2006/customXml" ds:itemID="{E55FD6DE-3C80-4065-8D47-CFB31C7D02B9}">
  <ds:schemaRefs>
    <ds:schemaRef ds:uri="http://schemas.microsoft.com/sharepoint/v3/contenttype/forms"/>
  </ds:schemaRefs>
</ds:datastoreItem>
</file>

<file path=customXml/itemProps2.xml><?xml version="1.0" encoding="utf-8"?>
<ds:datastoreItem xmlns:ds="http://schemas.openxmlformats.org/officeDocument/2006/customXml" ds:itemID="{698C12C0-243F-4464-826B-12510D9E64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191942-6bfc-41ac-b818-c27b6457eb64"/>
    <ds:schemaRef ds:uri="0657cea1-7abe-4a58-9362-8a3f81fe83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8CEAED-7D3F-4E01-8224-892CF8DA7BFA}">
  <ds:schemaRefs>
    <ds:schemaRef ds:uri="http://schemas.microsoft.com/office/2006/metadata/properties"/>
    <ds:schemaRef ds:uri="http://schemas.microsoft.com/office/infopath/2007/PartnerControls"/>
    <ds:schemaRef ds:uri="0657cea1-7abe-4a58-9362-8a3f81fe83bb"/>
    <ds:schemaRef ds:uri="1f191942-6bfc-41ac-b818-c27b6457eb64"/>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4</TotalTime>
  <Pages>2</Pages>
  <Words>1196</Words>
  <Characters>6819</Characters>
  <Application>Microsoft Office Word</Application>
  <DocSecurity>0</DocSecurity>
  <Lines>56</Lines>
  <Paragraphs>15</Paragraphs>
  <ScaleCrop>false</ScaleCrop>
  <Company/>
  <LinksUpToDate>false</LinksUpToDate>
  <CharactersWithSpaces>8000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Andrew (NHS ENGLAND)</dc:creator>
  <cp:keywords/>
  <dc:description/>
  <cp:lastModifiedBy>DANIEL, Andrew (NHS ENGLAND)</cp:lastModifiedBy>
  <cp:revision>5</cp:revision>
  <dcterms:created xsi:type="dcterms:W3CDTF">2026-01-22T19:45:00Z</dcterms:created>
  <dcterms:modified xsi:type="dcterms:W3CDTF">2026-01-28T19:29:00Z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0x010100B65F438F1A4505458CC99CD4B88167F8</vt:lpwstr>
  </property>
  <property fmtid="{D5CDD505-2E9C-101B-9397-08002B2CF9AE}" pid="3" name="MediaServiceImageTags">
    <vt:lpwstr/>
  </property>
</Properties>
</file>